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F6" w:rsidRDefault="007B3A05">
      <w:r w:rsidRPr="007B3A05">
        <w:rPr>
          <w:noProof/>
          <w:lang w:eastAsia="en-GB"/>
        </w:rPr>
        <w:drawing>
          <wp:anchor distT="0" distB="0" distL="114300" distR="114300" simplePos="0" relativeHeight="251658240" behindDoc="1" locked="0" layoutInCell="1" allowOverlap="1">
            <wp:simplePos x="581025" y="590550"/>
            <wp:positionH relativeFrom="margin">
              <wp:align>center</wp:align>
            </wp:positionH>
            <wp:positionV relativeFrom="margin">
              <wp:align>top</wp:align>
            </wp:positionV>
            <wp:extent cx="6841490" cy="3848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841490" cy="3848100"/>
                    </a:xfrm>
                    <a:prstGeom prst="rect">
                      <a:avLst/>
                    </a:prstGeom>
                  </pic:spPr>
                </pic:pic>
              </a:graphicData>
            </a:graphic>
            <wp14:sizeRelH relativeFrom="page">
              <wp14:pctWidth>0</wp14:pctWidth>
            </wp14:sizeRelH>
            <wp14:sizeRelV relativeFrom="page">
              <wp14:pctHeight>0</wp14:pctHeight>
            </wp14:sizeRelV>
          </wp:anchor>
        </w:drawing>
      </w:r>
    </w:p>
    <w:p w:rsidR="007B3A05" w:rsidRDefault="007B3A05">
      <w:r>
        <w:rPr>
          <w:noProof/>
          <w:lang w:eastAsia="en-GB"/>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791325" cy="158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581150"/>
                        </a:xfrm>
                        <a:prstGeom prst="rect">
                          <a:avLst/>
                        </a:prstGeom>
                        <a:solidFill>
                          <a:srgbClr val="FFFFFF"/>
                        </a:solidFill>
                        <a:ln w="19050">
                          <a:noFill/>
                          <a:miter lim="800000"/>
                          <a:headEnd/>
                          <a:tailEnd/>
                        </a:ln>
                      </wps:spPr>
                      <wps:txbx>
                        <w:txbxContent>
                          <w:p w:rsidR="000B7C96" w:rsidRPr="00FA1D2E" w:rsidRDefault="000B7C96">
                            <w:pP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Attendance</w:t>
                            </w:r>
                            <w:r w:rsidRPr="00FA1D2E">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 Policy</w:t>
                            </w:r>
                          </w:p>
                          <w:p w:rsidR="000B7C96" w:rsidRPr="00FA1D2E" w:rsidRDefault="000B7C96">
                            <w:pP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FA1D2E">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2016/17</w:t>
                            </w:r>
                          </w:p>
                          <w:p w:rsidR="000B7C96" w:rsidRPr="00FA1D2E" w:rsidRDefault="000B7C96">
                            <w:pP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Revised September</w:t>
                            </w:r>
                            <w:r w:rsidRPr="00FA1D2E">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4.75pt;height:12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" stroked="f" strokeweight="1.5pt">
                <v:textbox>
                  <w:txbxContent>
                    <w:p w:rsidR="000B7C96" w:rsidRPr="00FA1D2E" w:rsidRDefault="000B7C96">
                      <w:pP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Attendance</w:t>
                      </w:r>
                      <w:r w:rsidRPr="00FA1D2E">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 Policy</w:t>
                      </w:r>
                    </w:p>
                    <w:p w:rsidR="000B7C96" w:rsidRPr="00FA1D2E" w:rsidRDefault="000B7C96">
                      <w:pP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FA1D2E">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2016/17</w:t>
                      </w:r>
                    </w:p>
                    <w:p w:rsidR="000B7C96" w:rsidRPr="00FA1D2E" w:rsidRDefault="000B7C96">
                      <w:pP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Revised September</w:t>
                      </w:r>
                      <w:r w:rsidRPr="00FA1D2E">
                        <w:rPr>
                          <w:rFonts w:ascii="Gill Sans MT" w:hAnsi="Gill Sans MT"/>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 2016</w:t>
                      </w:r>
                    </w:p>
                  </w:txbxContent>
                </v:textbox>
              </v:shape>
            </w:pict>
          </mc:Fallback>
        </mc:AlternateContent>
      </w:r>
    </w:p>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p w:rsidR="007B3A05" w:rsidRDefault="007B3A05"/>
    <w:p w:rsidR="00C82335" w:rsidRPr="006D2877" w:rsidRDefault="00C82335" w:rsidP="00C82335">
      <w:pPr>
        <w:rPr>
          <w:rFonts w:ascii="Gill Sans MT" w:hAnsi="Gill Sans MT"/>
          <w:b/>
          <w:sz w:val="24"/>
          <w:szCs w:val="24"/>
          <w:u w:val="single"/>
        </w:rPr>
      </w:pPr>
      <w:r w:rsidRPr="006D2877">
        <w:rPr>
          <w:rFonts w:ascii="Gill Sans MT" w:hAnsi="Gill Sans MT"/>
          <w:b/>
        </w:rPr>
        <w:lastRenderedPageBreak/>
        <w:t xml:space="preserve">                                                        </w:t>
      </w:r>
      <w:r w:rsidRPr="006D2877">
        <w:rPr>
          <w:rFonts w:ascii="Gill Sans MT" w:hAnsi="Gill Sans MT"/>
          <w:b/>
          <w:sz w:val="24"/>
          <w:szCs w:val="24"/>
          <w:u w:val="single"/>
        </w:rPr>
        <w:t>Attendance Policy</w:t>
      </w:r>
    </w:p>
    <w:p w:rsidR="00C82335" w:rsidRDefault="00C82335" w:rsidP="00C82335">
      <w:pPr>
        <w:numPr>
          <w:ilvl w:val="12"/>
          <w:numId w:val="0"/>
        </w:numPr>
        <w:rPr>
          <w:rFonts w:ascii="Gill Sans MT" w:hAnsi="Gill Sans MT" w:cs="Arial"/>
          <w:u w:val="single"/>
          <w:lang w:val="en-US"/>
        </w:rPr>
      </w:pPr>
    </w:p>
    <w:p w:rsidR="00C82335" w:rsidRPr="006D2877" w:rsidRDefault="00C82335" w:rsidP="00C82335">
      <w:pPr>
        <w:numPr>
          <w:ilvl w:val="12"/>
          <w:numId w:val="0"/>
        </w:numPr>
        <w:rPr>
          <w:rFonts w:ascii="Gill Sans MT" w:hAnsi="Gill Sans MT" w:cs="Arial"/>
          <w:b/>
          <w:u w:val="single"/>
          <w:lang w:val="en-US"/>
        </w:rPr>
      </w:pPr>
      <w:r w:rsidRPr="006D2877">
        <w:rPr>
          <w:rFonts w:ascii="Gill Sans MT" w:hAnsi="Gill Sans MT" w:cs="Arial"/>
          <w:b/>
          <w:u w:val="single"/>
          <w:lang w:val="en-US"/>
        </w:rPr>
        <w:t>Attendance policy</w:t>
      </w:r>
    </w:p>
    <w:p w:rsidR="00C82335" w:rsidRPr="006D2877" w:rsidRDefault="00C82335" w:rsidP="00C82335">
      <w:pPr>
        <w:jc w:val="both"/>
        <w:rPr>
          <w:rFonts w:ascii="Gill Sans MT" w:hAnsi="Gill Sans MT" w:cs="Arial"/>
        </w:rPr>
      </w:pPr>
      <w:r w:rsidRPr="006D2877">
        <w:rPr>
          <w:rFonts w:ascii="Gill Sans MT" w:hAnsi="Gill Sans MT" w:cs="Arial"/>
        </w:rPr>
        <w:t>This attendance policy will be reviewed annually by the Governing Body.</w:t>
      </w:r>
    </w:p>
    <w:p w:rsidR="00C82335" w:rsidRPr="006D2877" w:rsidRDefault="00C82335" w:rsidP="00C82335">
      <w:pPr>
        <w:jc w:val="both"/>
        <w:rPr>
          <w:rFonts w:ascii="Gill Sans MT" w:hAnsi="Gill Sans MT" w:cs="Arial"/>
        </w:rPr>
      </w:pPr>
      <w:r>
        <w:rPr>
          <w:rFonts w:ascii="Gill Sans MT" w:hAnsi="Gill Sans MT" w:cs="Arial"/>
        </w:rPr>
        <w:t>Date of last review:    September 2016</w:t>
      </w:r>
    </w:p>
    <w:p w:rsidR="00C82335" w:rsidRPr="006D2877" w:rsidRDefault="00C82335" w:rsidP="00C82335">
      <w:pPr>
        <w:jc w:val="both"/>
        <w:rPr>
          <w:rFonts w:ascii="Gill Sans MT" w:hAnsi="Gill Sans MT" w:cs="Arial"/>
        </w:rPr>
      </w:pPr>
      <w:r w:rsidRPr="006D2877">
        <w:rPr>
          <w:rFonts w:ascii="Gill Sans MT" w:hAnsi="Gill Sans MT" w:cs="Arial"/>
        </w:rPr>
        <w:t>Date of next review:</w:t>
      </w:r>
      <w:r>
        <w:rPr>
          <w:rFonts w:ascii="Gill Sans MT" w:hAnsi="Gill Sans MT" w:cs="Arial"/>
        </w:rPr>
        <w:t xml:space="preserve">  July</w:t>
      </w:r>
      <w:r w:rsidRPr="006D2877">
        <w:rPr>
          <w:rFonts w:ascii="Gill Sans MT" w:hAnsi="Gill Sans MT" w:cs="Arial"/>
        </w:rPr>
        <w:t xml:space="preserve"> 201</w:t>
      </w:r>
      <w:r>
        <w:rPr>
          <w:rFonts w:ascii="Gill Sans MT" w:hAnsi="Gill Sans MT" w:cs="Arial"/>
        </w:rPr>
        <w:t>7</w:t>
      </w:r>
    </w:p>
    <w:p w:rsidR="00C82335" w:rsidRPr="006D2877" w:rsidRDefault="00C82335" w:rsidP="00C82335">
      <w:pPr>
        <w:rPr>
          <w:rFonts w:ascii="Gill Sans MT" w:hAnsi="Gill Sans MT" w:cs="Arial"/>
          <w:b/>
        </w:rPr>
      </w:pPr>
      <w:r w:rsidRPr="006D2877">
        <w:rPr>
          <w:rFonts w:ascii="Gill Sans MT" w:hAnsi="Gill Sans MT" w:cs="Arial"/>
          <w:b/>
        </w:rPr>
        <w:t>Introduction</w:t>
      </w:r>
    </w:p>
    <w:p w:rsidR="00C82335" w:rsidRPr="006D2877" w:rsidRDefault="00C82335" w:rsidP="00C82335">
      <w:pPr>
        <w:jc w:val="both"/>
        <w:rPr>
          <w:rFonts w:ascii="Gill Sans MT" w:hAnsi="Gill Sans MT" w:cs="Calibri"/>
        </w:rPr>
      </w:pPr>
      <w:r w:rsidRPr="006D2877">
        <w:rPr>
          <w:rFonts w:ascii="Gill Sans MT" w:hAnsi="Gill Sans MT" w:cs="Calibri"/>
        </w:rPr>
        <w:t>Children and young people need to attend school regularly and be equipped to learn. The latter, including punctuality is a precondition of social inclusion and a prerequisite to effective learning.  Irregular school attendance is a contributory factor in social exclusion and underachievement.  Pupils who fail to attend school regularly are more likely to be the victim of crime themselves or to become exposed to offending behaviours by others.  Children should attend the school in which they are registered, on time.</w:t>
      </w:r>
    </w:p>
    <w:p w:rsidR="00C82335" w:rsidRPr="006D2877" w:rsidRDefault="00C82335" w:rsidP="00C82335">
      <w:pPr>
        <w:rPr>
          <w:rFonts w:ascii="Gill Sans MT" w:hAnsi="Gill Sans MT" w:cs="Arial"/>
          <w:b/>
          <w:bCs/>
        </w:rPr>
      </w:pPr>
      <w:r w:rsidRPr="006D2877">
        <w:rPr>
          <w:rFonts w:ascii="Gill Sans MT" w:hAnsi="Gill Sans MT" w:cs="Arial"/>
          <w:b/>
          <w:bCs/>
        </w:rPr>
        <w:t>Whole School Involvement/Partnerships</w:t>
      </w:r>
    </w:p>
    <w:p w:rsidR="00C82335" w:rsidRPr="006D2877" w:rsidRDefault="00C82335" w:rsidP="00C82335">
      <w:pPr>
        <w:jc w:val="both"/>
        <w:rPr>
          <w:rFonts w:ascii="Gill Sans MT" w:hAnsi="Gill Sans MT" w:cs="Calibri"/>
        </w:rPr>
      </w:pPr>
      <w:r w:rsidRPr="006D2877">
        <w:rPr>
          <w:rFonts w:ascii="Gill Sans MT" w:hAnsi="Gill Sans MT" w:cs="Calibri"/>
        </w:rPr>
        <w:t>In order for this policy to be effective it is essential that ‘Attendance and Punctuality’ become ‘the focus of all stakeholders in the academy’.</w:t>
      </w:r>
    </w:p>
    <w:p w:rsidR="00C82335" w:rsidRPr="006D2877" w:rsidRDefault="00C82335" w:rsidP="00C82335">
      <w:pPr>
        <w:jc w:val="both"/>
        <w:rPr>
          <w:rFonts w:ascii="Gill Sans MT" w:hAnsi="Gill Sans MT" w:cs="Calibri"/>
        </w:rPr>
      </w:pPr>
      <w:r w:rsidRPr="006D2877">
        <w:rPr>
          <w:rFonts w:ascii="Gill Sans MT" w:hAnsi="Gill Sans MT" w:cs="Calibri"/>
        </w:rPr>
        <w:t>Teachers, school administration staff, children, Parent’s/Carers, Governors, SENCO and School Nurse Team.  Including Local Authority Admissions, Exclusions, Attendance Improve</w:t>
      </w:r>
      <w:r>
        <w:rPr>
          <w:rFonts w:ascii="Gill Sans MT" w:hAnsi="Gill Sans MT" w:cs="Calibri"/>
        </w:rPr>
        <w:t>ment Officer and Nottingham County</w:t>
      </w:r>
      <w:r w:rsidRPr="006D2877">
        <w:rPr>
          <w:rFonts w:ascii="Gill Sans MT" w:hAnsi="Gill Sans MT" w:cs="Calibri"/>
        </w:rPr>
        <w:t xml:space="preserve"> Council E</w:t>
      </w:r>
      <w:r w:rsidR="00EF1317">
        <w:rPr>
          <w:rFonts w:ascii="Gill Sans MT" w:hAnsi="Gill Sans MT" w:cs="Calibri"/>
        </w:rPr>
        <w:t>ducation Welfare Team</w:t>
      </w:r>
      <w:r w:rsidRPr="006D2877">
        <w:rPr>
          <w:rFonts w:ascii="Gill Sans MT" w:hAnsi="Gill Sans MT" w:cs="Calibri"/>
        </w:rPr>
        <w:t xml:space="preserve">. </w:t>
      </w:r>
    </w:p>
    <w:p w:rsidR="00C82335" w:rsidRPr="006D2877" w:rsidRDefault="00C82335" w:rsidP="00C82335">
      <w:pPr>
        <w:jc w:val="both"/>
        <w:rPr>
          <w:rFonts w:ascii="Gill Sans MT" w:hAnsi="Gill Sans MT" w:cs="Calibri"/>
        </w:rPr>
      </w:pPr>
      <w:r w:rsidRPr="006D2877">
        <w:rPr>
          <w:rFonts w:ascii="Gill Sans MT" w:hAnsi="Gill Sans MT" w:cs="Calibri"/>
        </w:rPr>
        <w:t>Also, we aim to forge an awareness of this policy with Medical Staff Administrators (Doctor and Dentist Reception), Housing, Neighbourhood Team, Police, and Schools IT for SIMS input.</w:t>
      </w:r>
    </w:p>
    <w:p w:rsidR="00C82335" w:rsidRPr="006D2877" w:rsidRDefault="00C82335" w:rsidP="00C82335">
      <w:pPr>
        <w:rPr>
          <w:rFonts w:ascii="Gill Sans MT" w:hAnsi="Gill Sans MT" w:cs="Arial"/>
          <w:b/>
          <w:bCs/>
        </w:rPr>
      </w:pPr>
      <w:r w:rsidRPr="006D2877">
        <w:rPr>
          <w:rFonts w:ascii="Gill Sans MT" w:hAnsi="Gill Sans MT" w:cs="Arial"/>
          <w:b/>
          <w:bCs/>
        </w:rPr>
        <w:t>Roles and Responsibilities</w:t>
      </w:r>
    </w:p>
    <w:p w:rsidR="00C82335" w:rsidRPr="00676C37" w:rsidRDefault="00ED0485" w:rsidP="00C82335">
      <w:pPr>
        <w:autoSpaceDE w:val="0"/>
        <w:autoSpaceDN w:val="0"/>
        <w:adjustRightInd w:val="0"/>
        <w:rPr>
          <w:rFonts w:ascii="Gill Sans MT" w:eastAsia="Calibri" w:hAnsi="Gill Sans MT" w:cs="Calibri"/>
        </w:rPr>
      </w:pPr>
      <w:r>
        <w:rPr>
          <w:rFonts w:ascii="Gill Sans MT" w:eastAsia="Calibri" w:hAnsi="Gill Sans MT" w:cs="Calibri"/>
          <w:bCs/>
        </w:rPr>
        <w:t>Head of School/School Leader</w:t>
      </w:r>
      <w:r w:rsidR="00C82335" w:rsidRPr="00676C37">
        <w:rPr>
          <w:rFonts w:ascii="Gill Sans MT" w:eastAsia="Calibri" w:hAnsi="Gill Sans MT" w:cs="Calibri"/>
          <w:bCs/>
        </w:rPr>
        <w:t xml:space="preserve">/Attendance &amp; Safeguarding Team </w:t>
      </w:r>
    </w:p>
    <w:p w:rsidR="00C82335" w:rsidRPr="006D2877" w:rsidRDefault="00C82335" w:rsidP="00C82335">
      <w:pPr>
        <w:numPr>
          <w:ilvl w:val="0"/>
          <w:numId w:val="21"/>
        </w:numPr>
        <w:autoSpaceDE w:val="0"/>
        <w:autoSpaceDN w:val="0"/>
        <w:adjustRightInd w:val="0"/>
        <w:spacing w:after="0" w:line="240" w:lineRule="auto"/>
        <w:jc w:val="both"/>
        <w:rPr>
          <w:rFonts w:ascii="Gill Sans MT" w:eastAsia="Calibri" w:hAnsi="Gill Sans MT" w:cs="Calibri"/>
        </w:rPr>
      </w:pPr>
      <w:r w:rsidRPr="006D2877">
        <w:rPr>
          <w:rFonts w:ascii="Gill Sans MT" w:eastAsia="Calibri" w:hAnsi="Gill Sans MT" w:cs="Calibri"/>
        </w:rPr>
        <w:t xml:space="preserve">To ensure legal requirements are being met with regard to attendance. </w:t>
      </w:r>
    </w:p>
    <w:p w:rsidR="00C82335" w:rsidRPr="006D2877" w:rsidRDefault="00C82335" w:rsidP="00C82335">
      <w:pPr>
        <w:numPr>
          <w:ilvl w:val="0"/>
          <w:numId w:val="21"/>
        </w:numPr>
        <w:autoSpaceDE w:val="0"/>
        <w:autoSpaceDN w:val="0"/>
        <w:adjustRightInd w:val="0"/>
        <w:spacing w:after="0" w:line="240" w:lineRule="auto"/>
        <w:jc w:val="both"/>
        <w:rPr>
          <w:rFonts w:ascii="Gill Sans MT" w:eastAsia="Calibri" w:hAnsi="Gill Sans MT" w:cs="Calibri"/>
        </w:rPr>
      </w:pPr>
      <w:r w:rsidRPr="006D2877">
        <w:rPr>
          <w:rFonts w:ascii="Gill Sans MT" w:eastAsia="Calibri" w:hAnsi="Gill Sans MT" w:cs="Calibri"/>
        </w:rPr>
        <w:t xml:space="preserve">To be responsible for the operational management of the attendance policy. </w:t>
      </w:r>
    </w:p>
    <w:p w:rsidR="00C82335" w:rsidRPr="006D2877" w:rsidRDefault="00C82335" w:rsidP="00C82335">
      <w:pPr>
        <w:numPr>
          <w:ilvl w:val="0"/>
          <w:numId w:val="21"/>
        </w:numPr>
        <w:autoSpaceDE w:val="0"/>
        <w:autoSpaceDN w:val="0"/>
        <w:adjustRightInd w:val="0"/>
        <w:spacing w:after="0" w:line="240" w:lineRule="auto"/>
        <w:jc w:val="both"/>
        <w:rPr>
          <w:rFonts w:ascii="Gill Sans MT" w:eastAsia="Calibri" w:hAnsi="Gill Sans MT" w:cs="Calibri"/>
        </w:rPr>
      </w:pPr>
      <w:r w:rsidRPr="006D2877">
        <w:rPr>
          <w:rFonts w:ascii="Gill Sans MT" w:eastAsia="Calibri" w:hAnsi="Gill Sans MT" w:cs="Calibri"/>
        </w:rPr>
        <w:t xml:space="preserve">To remind staff at the beginning of the academic year about the contents of this policy and correct procedures for completing registers. </w:t>
      </w:r>
    </w:p>
    <w:p w:rsidR="00C82335" w:rsidRPr="006D2877" w:rsidRDefault="00C82335" w:rsidP="00C82335">
      <w:pPr>
        <w:numPr>
          <w:ilvl w:val="0"/>
          <w:numId w:val="21"/>
        </w:numPr>
        <w:autoSpaceDE w:val="0"/>
        <w:autoSpaceDN w:val="0"/>
        <w:adjustRightInd w:val="0"/>
        <w:spacing w:after="0" w:line="240" w:lineRule="auto"/>
        <w:jc w:val="both"/>
        <w:rPr>
          <w:rFonts w:ascii="Gill Sans MT" w:eastAsia="Calibri" w:hAnsi="Gill Sans MT" w:cs="Calibri"/>
        </w:rPr>
      </w:pPr>
      <w:r w:rsidRPr="006D2877">
        <w:rPr>
          <w:rFonts w:ascii="Gill Sans MT" w:eastAsia="Calibri" w:hAnsi="Gill Sans MT" w:cs="Calibri"/>
        </w:rPr>
        <w:t>To discuss attendance at new intake events for parents and childre</w:t>
      </w:r>
      <w:r w:rsidR="00ED0485">
        <w:rPr>
          <w:rFonts w:ascii="Gill Sans MT" w:eastAsia="Calibri" w:hAnsi="Gill Sans MT" w:cs="Calibri"/>
        </w:rPr>
        <w:t>n who are admitted to the academy</w:t>
      </w:r>
      <w:r w:rsidRPr="006D2877">
        <w:rPr>
          <w:rFonts w:ascii="Gill Sans MT" w:eastAsia="Calibri" w:hAnsi="Gill Sans MT" w:cs="Calibri"/>
        </w:rPr>
        <w:t xml:space="preserve"> part way through a term. </w:t>
      </w:r>
    </w:p>
    <w:p w:rsidR="00C82335" w:rsidRPr="006D2877" w:rsidRDefault="00C82335" w:rsidP="00C82335">
      <w:pPr>
        <w:numPr>
          <w:ilvl w:val="0"/>
          <w:numId w:val="21"/>
        </w:numPr>
        <w:autoSpaceDE w:val="0"/>
        <w:autoSpaceDN w:val="0"/>
        <w:adjustRightInd w:val="0"/>
        <w:spacing w:after="0" w:line="240" w:lineRule="auto"/>
        <w:jc w:val="both"/>
        <w:rPr>
          <w:rFonts w:ascii="Gill Sans MT" w:eastAsia="Calibri" w:hAnsi="Gill Sans MT" w:cs="Calibri"/>
        </w:rPr>
      </w:pPr>
      <w:r w:rsidRPr="006D2877">
        <w:rPr>
          <w:rFonts w:ascii="Gill Sans MT" w:eastAsia="Calibri" w:hAnsi="Gill Sans MT" w:cs="Calibri"/>
        </w:rPr>
        <w:t xml:space="preserve">To have systems in place to ensure that authorised and unauthorised absence is analysed, class by class, each half term. </w:t>
      </w:r>
    </w:p>
    <w:p w:rsidR="00C82335" w:rsidRPr="006D2877" w:rsidRDefault="00C82335" w:rsidP="00C82335">
      <w:pPr>
        <w:numPr>
          <w:ilvl w:val="0"/>
          <w:numId w:val="21"/>
        </w:numPr>
        <w:autoSpaceDE w:val="0"/>
        <w:autoSpaceDN w:val="0"/>
        <w:adjustRightInd w:val="0"/>
        <w:spacing w:after="0" w:line="240" w:lineRule="auto"/>
        <w:jc w:val="both"/>
        <w:rPr>
          <w:rFonts w:ascii="Gill Sans MT" w:eastAsia="Calibri" w:hAnsi="Gill Sans MT" w:cs="Calibri"/>
        </w:rPr>
      </w:pPr>
      <w:r w:rsidRPr="006D2877">
        <w:rPr>
          <w:rFonts w:ascii="Gill Sans MT" w:eastAsia="Calibri" w:hAnsi="Gill Sans MT" w:cs="Calibri"/>
        </w:rPr>
        <w:t>Send letters home to paren</w:t>
      </w:r>
      <w:r w:rsidR="00ED0485">
        <w:rPr>
          <w:rFonts w:ascii="Gill Sans MT" w:eastAsia="Calibri" w:hAnsi="Gill Sans MT" w:cs="Calibri"/>
        </w:rPr>
        <w:t>ts/carers including those child</w:t>
      </w:r>
      <w:r w:rsidRPr="006D2877">
        <w:rPr>
          <w:rFonts w:ascii="Gill Sans MT" w:eastAsia="Calibri" w:hAnsi="Gill Sans MT" w:cs="Calibri"/>
        </w:rPr>
        <w:t>ren</w:t>
      </w:r>
      <w:r w:rsidR="00ED0485">
        <w:rPr>
          <w:rFonts w:ascii="Gill Sans MT" w:eastAsia="Calibri" w:hAnsi="Gill Sans MT" w:cs="Calibri"/>
        </w:rPr>
        <w:t xml:space="preserve"> who have</w:t>
      </w:r>
      <w:r w:rsidRPr="006D2877">
        <w:rPr>
          <w:rFonts w:ascii="Gill Sans MT" w:eastAsia="Calibri" w:hAnsi="Gill Sans MT" w:cs="Calibri"/>
        </w:rPr>
        <w:t xml:space="preserve"> missed more than 10% of their educational entitlement during the previous half term. </w:t>
      </w:r>
    </w:p>
    <w:p w:rsidR="00C82335" w:rsidRPr="006D2877" w:rsidRDefault="00C82335" w:rsidP="00C82335">
      <w:pPr>
        <w:numPr>
          <w:ilvl w:val="0"/>
          <w:numId w:val="21"/>
        </w:numPr>
        <w:autoSpaceDE w:val="0"/>
        <w:autoSpaceDN w:val="0"/>
        <w:adjustRightInd w:val="0"/>
        <w:spacing w:after="0" w:line="240" w:lineRule="auto"/>
        <w:jc w:val="both"/>
        <w:rPr>
          <w:rFonts w:ascii="Gill Sans MT" w:eastAsia="Calibri" w:hAnsi="Gill Sans MT" w:cs="Calibri"/>
        </w:rPr>
      </w:pPr>
      <w:r w:rsidRPr="006D2877">
        <w:rPr>
          <w:rFonts w:ascii="Gill Sans MT" w:eastAsia="Calibri" w:hAnsi="Gill Sans MT" w:cs="Calibri"/>
        </w:rPr>
        <w:t xml:space="preserve">To follow up individual pupils, classes or year groups and analyse attendance data to identify trends, which can then enable the school to target their efforts. </w:t>
      </w:r>
    </w:p>
    <w:p w:rsidR="00C82335" w:rsidRPr="006D2877" w:rsidRDefault="00C82335" w:rsidP="00C82335">
      <w:pPr>
        <w:numPr>
          <w:ilvl w:val="0"/>
          <w:numId w:val="21"/>
        </w:numPr>
        <w:autoSpaceDE w:val="0"/>
        <w:autoSpaceDN w:val="0"/>
        <w:adjustRightInd w:val="0"/>
        <w:spacing w:after="0" w:line="240" w:lineRule="auto"/>
        <w:jc w:val="both"/>
        <w:rPr>
          <w:rFonts w:ascii="Gill Sans MT" w:eastAsia="Calibri" w:hAnsi="Gill Sans MT" w:cs="Calibri"/>
        </w:rPr>
      </w:pPr>
      <w:r w:rsidRPr="006D2877">
        <w:rPr>
          <w:rFonts w:ascii="Gill Sans MT" w:eastAsia="Calibri" w:hAnsi="Gill Sans MT" w:cs="Calibri"/>
        </w:rPr>
        <w:t>To refer cases to the Attendance Improvement Officer or EWS as necessary.</w:t>
      </w:r>
    </w:p>
    <w:p w:rsidR="00C82335" w:rsidRPr="006D2877" w:rsidRDefault="00C82335" w:rsidP="00C82335">
      <w:pPr>
        <w:numPr>
          <w:ilvl w:val="0"/>
          <w:numId w:val="21"/>
        </w:numPr>
        <w:autoSpaceDE w:val="0"/>
        <w:autoSpaceDN w:val="0"/>
        <w:adjustRightInd w:val="0"/>
        <w:spacing w:after="0" w:line="240" w:lineRule="auto"/>
        <w:jc w:val="both"/>
        <w:rPr>
          <w:rFonts w:ascii="Gill Sans MT" w:eastAsia="Calibri" w:hAnsi="Gill Sans MT" w:cs="Calibri"/>
        </w:rPr>
      </w:pPr>
      <w:r w:rsidRPr="006D2877">
        <w:rPr>
          <w:rFonts w:ascii="Gill Sans MT" w:eastAsia="Calibri" w:hAnsi="Gill Sans MT" w:cs="Calibri"/>
        </w:rPr>
        <w:t xml:space="preserve">To discuss with class teachers any individuals who are not attending regularly. </w:t>
      </w:r>
    </w:p>
    <w:p w:rsidR="00ED0485" w:rsidRDefault="00ED0485" w:rsidP="00C82335">
      <w:pPr>
        <w:autoSpaceDE w:val="0"/>
        <w:autoSpaceDN w:val="0"/>
        <w:adjustRightInd w:val="0"/>
        <w:rPr>
          <w:rFonts w:ascii="Gill Sans MT" w:eastAsia="Calibri" w:hAnsi="Gill Sans MT" w:cs="Calibri"/>
          <w:b/>
        </w:rPr>
      </w:pPr>
    </w:p>
    <w:p w:rsidR="00C82335" w:rsidRPr="006D2877" w:rsidRDefault="00C82335" w:rsidP="00C82335">
      <w:pPr>
        <w:autoSpaceDE w:val="0"/>
        <w:autoSpaceDN w:val="0"/>
        <w:adjustRightInd w:val="0"/>
        <w:rPr>
          <w:rFonts w:ascii="Gill Sans MT" w:eastAsia="Calibri" w:hAnsi="Gill Sans MT" w:cs="Calibri"/>
          <w:b/>
        </w:rPr>
      </w:pPr>
      <w:r w:rsidRPr="006D2877">
        <w:rPr>
          <w:rFonts w:ascii="Gill Sans MT" w:eastAsia="Calibri" w:hAnsi="Gill Sans MT" w:cs="Calibri"/>
          <w:b/>
          <w:bCs/>
        </w:rPr>
        <w:lastRenderedPageBreak/>
        <w:t xml:space="preserve">Governing Body </w:t>
      </w:r>
    </w:p>
    <w:p w:rsidR="00C82335" w:rsidRPr="006D2877" w:rsidRDefault="003D1540" w:rsidP="00C82335">
      <w:pPr>
        <w:numPr>
          <w:ilvl w:val="0"/>
          <w:numId w:val="22"/>
        </w:numPr>
        <w:autoSpaceDE w:val="0"/>
        <w:autoSpaceDN w:val="0"/>
        <w:adjustRightInd w:val="0"/>
        <w:spacing w:after="0"/>
        <w:jc w:val="both"/>
        <w:rPr>
          <w:rFonts w:ascii="Gill Sans MT" w:eastAsia="Calibri" w:hAnsi="Gill Sans MT" w:cs="Calibri"/>
        </w:rPr>
      </w:pPr>
      <w:r>
        <w:rPr>
          <w:rFonts w:ascii="Gill Sans MT" w:eastAsia="Calibri" w:hAnsi="Gill Sans MT" w:cs="Calibri"/>
        </w:rPr>
        <w:t xml:space="preserve">To be aware of </w:t>
      </w:r>
      <w:r w:rsidR="00ED0485">
        <w:rPr>
          <w:rFonts w:ascii="Gill Sans MT" w:eastAsia="Calibri" w:hAnsi="Gill Sans MT" w:cs="Calibri"/>
        </w:rPr>
        <w:t>Newark</w:t>
      </w:r>
      <w:r w:rsidR="00C82335" w:rsidRPr="006D2877">
        <w:rPr>
          <w:rFonts w:ascii="Gill Sans MT" w:eastAsia="Calibri" w:hAnsi="Gill Sans MT" w:cs="Calibri"/>
        </w:rPr>
        <w:t xml:space="preserve"> Academy Attendance and Punctuality Policy. </w:t>
      </w:r>
    </w:p>
    <w:p w:rsidR="00C82335" w:rsidRPr="006D2877" w:rsidRDefault="00ED0485" w:rsidP="00C82335">
      <w:pPr>
        <w:numPr>
          <w:ilvl w:val="0"/>
          <w:numId w:val="22"/>
        </w:numPr>
        <w:autoSpaceDE w:val="0"/>
        <w:autoSpaceDN w:val="0"/>
        <w:adjustRightInd w:val="0"/>
        <w:spacing w:after="0"/>
        <w:jc w:val="both"/>
        <w:rPr>
          <w:rFonts w:ascii="Gill Sans MT" w:eastAsia="Calibri" w:hAnsi="Gill Sans MT" w:cs="Calibri"/>
        </w:rPr>
      </w:pPr>
      <w:r>
        <w:rPr>
          <w:rFonts w:ascii="Gill Sans MT" w:eastAsia="Calibri" w:hAnsi="Gill Sans MT" w:cs="Calibri"/>
        </w:rPr>
        <w:t>To be aware of the academy</w:t>
      </w:r>
      <w:r w:rsidR="00C82335" w:rsidRPr="006D2877">
        <w:rPr>
          <w:rFonts w:ascii="Gill Sans MT" w:eastAsia="Calibri" w:hAnsi="Gill Sans MT" w:cs="Calibri"/>
        </w:rPr>
        <w:t xml:space="preserve"> target for attendance.</w:t>
      </w:r>
    </w:p>
    <w:p w:rsidR="00C82335" w:rsidRPr="006D2877" w:rsidRDefault="00C82335" w:rsidP="00C82335">
      <w:pPr>
        <w:numPr>
          <w:ilvl w:val="0"/>
          <w:numId w:val="22"/>
        </w:numPr>
        <w:autoSpaceDE w:val="0"/>
        <w:autoSpaceDN w:val="0"/>
        <w:adjustRightInd w:val="0"/>
        <w:spacing w:after="0"/>
        <w:jc w:val="both"/>
        <w:rPr>
          <w:rFonts w:ascii="Gill Sans MT" w:eastAsia="Calibri" w:hAnsi="Gill Sans MT" w:cs="Calibri"/>
        </w:rPr>
      </w:pPr>
      <w:r w:rsidRPr="006D2877">
        <w:rPr>
          <w:rFonts w:ascii="Gill Sans MT" w:eastAsia="Calibri" w:hAnsi="Gill Sans MT" w:cs="Calibri"/>
        </w:rPr>
        <w:t xml:space="preserve">Have a designated Governor responsible for monitoring and support the school with attendance. </w:t>
      </w:r>
    </w:p>
    <w:p w:rsidR="00C82335" w:rsidRPr="006D2877" w:rsidRDefault="00C82335" w:rsidP="00C82335">
      <w:pPr>
        <w:numPr>
          <w:ilvl w:val="0"/>
          <w:numId w:val="22"/>
        </w:numPr>
        <w:autoSpaceDE w:val="0"/>
        <w:autoSpaceDN w:val="0"/>
        <w:adjustRightInd w:val="0"/>
        <w:spacing w:after="0"/>
        <w:jc w:val="both"/>
        <w:rPr>
          <w:rFonts w:ascii="Gill Sans MT" w:eastAsia="Calibri" w:hAnsi="Gill Sans MT" w:cs="Calibri"/>
        </w:rPr>
      </w:pPr>
      <w:r w:rsidRPr="006D2877">
        <w:rPr>
          <w:rFonts w:ascii="Gill Sans MT" w:eastAsia="Calibri" w:hAnsi="Gill Sans MT" w:cs="Calibri"/>
        </w:rPr>
        <w:t xml:space="preserve">Perform their duties as critical friends within governors meetings. </w:t>
      </w:r>
    </w:p>
    <w:p w:rsidR="00C82335" w:rsidRPr="006D2877" w:rsidRDefault="00C82335" w:rsidP="00C82335">
      <w:pPr>
        <w:autoSpaceDE w:val="0"/>
        <w:autoSpaceDN w:val="0"/>
        <w:adjustRightInd w:val="0"/>
        <w:ind w:left="720"/>
        <w:jc w:val="both"/>
        <w:rPr>
          <w:rFonts w:ascii="Gill Sans MT" w:eastAsia="Calibri" w:hAnsi="Gill Sans MT" w:cs="Calibri"/>
        </w:rPr>
      </w:pPr>
    </w:p>
    <w:p w:rsidR="00C82335" w:rsidRPr="006D2877" w:rsidRDefault="00C82335" w:rsidP="00C82335">
      <w:pPr>
        <w:autoSpaceDE w:val="0"/>
        <w:autoSpaceDN w:val="0"/>
        <w:adjustRightInd w:val="0"/>
        <w:rPr>
          <w:rFonts w:ascii="Gill Sans MT" w:eastAsia="Calibri" w:hAnsi="Gill Sans MT" w:cs="Calibri"/>
          <w:b/>
        </w:rPr>
      </w:pPr>
      <w:r w:rsidRPr="006D2877">
        <w:rPr>
          <w:rFonts w:ascii="Gill Sans MT" w:eastAsia="Calibri" w:hAnsi="Gill Sans MT" w:cs="Calibri"/>
          <w:b/>
          <w:bCs/>
        </w:rPr>
        <w:t>Attendance Officer</w:t>
      </w:r>
    </w:p>
    <w:p w:rsidR="00C82335" w:rsidRPr="006D2877" w:rsidRDefault="00C82335" w:rsidP="00C82335">
      <w:pPr>
        <w:numPr>
          <w:ilvl w:val="0"/>
          <w:numId w:val="23"/>
        </w:numPr>
        <w:autoSpaceDE w:val="0"/>
        <w:autoSpaceDN w:val="0"/>
        <w:adjustRightInd w:val="0"/>
        <w:spacing w:after="0"/>
        <w:jc w:val="both"/>
        <w:rPr>
          <w:rFonts w:ascii="Gill Sans MT" w:eastAsia="Calibri" w:hAnsi="Gill Sans MT" w:cs="Calibri"/>
        </w:rPr>
      </w:pPr>
      <w:r w:rsidRPr="006D2877">
        <w:rPr>
          <w:rFonts w:ascii="Gill Sans MT" w:eastAsia="Calibri" w:hAnsi="Gill Sans MT" w:cs="Calibri"/>
        </w:rPr>
        <w:t xml:space="preserve">Attendance is recorded electronically on the ‘Sims Attendance module.’ </w:t>
      </w:r>
      <w:r w:rsidR="00ED0485">
        <w:rPr>
          <w:rFonts w:ascii="Gill Sans MT" w:eastAsia="Calibri" w:hAnsi="Gill Sans MT" w:cs="Calibri"/>
        </w:rPr>
        <w:t>Or PARS where appropriate.</w:t>
      </w:r>
    </w:p>
    <w:p w:rsidR="00C82335" w:rsidRPr="006D2877" w:rsidRDefault="00C82335" w:rsidP="00C82335">
      <w:pPr>
        <w:numPr>
          <w:ilvl w:val="0"/>
          <w:numId w:val="23"/>
        </w:numPr>
        <w:autoSpaceDE w:val="0"/>
        <w:autoSpaceDN w:val="0"/>
        <w:adjustRightInd w:val="0"/>
        <w:spacing w:after="0"/>
        <w:jc w:val="both"/>
        <w:rPr>
          <w:rFonts w:ascii="Gill Sans MT" w:eastAsia="Calibri" w:hAnsi="Gill Sans MT" w:cs="Calibri"/>
        </w:rPr>
      </w:pPr>
      <w:r w:rsidRPr="006D2877">
        <w:rPr>
          <w:rFonts w:ascii="Gill Sans MT" w:eastAsia="Calibri" w:hAnsi="Gill Sans MT" w:cs="Calibri"/>
        </w:rPr>
        <w:t xml:space="preserve">Every individual’s attendance is monitored for </w:t>
      </w:r>
      <w:r w:rsidR="00ED0485">
        <w:rPr>
          <w:rFonts w:ascii="Gill Sans MT" w:eastAsia="Calibri" w:hAnsi="Gill Sans MT" w:cs="Calibri"/>
        </w:rPr>
        <w:t>irregular patterns and absences.</w:t>
      </w:r>
      <w:r w:rsidRPr="006D2877">
        <w:rPr>
          <w:rFonts w:ascii="Gill Sans MT" w:eastAsia="Calibri" w:hAnsi="Gill Sans MT" w:cs="Calibri"/>
        </w:rPr>
        <w:t xml:space="preserve"> </w:t>
      </w:r>
    </w:p>
    <w:p w:rsidR="00C82335" w:rsidRDefault="00C82335" w:rsidP="00C82335">
      <w:pPr>
        <w:numPr>
          <w:ilvl w:val="0"/>
          <w:numId w:val="23"/>
        </w:numPr>
        <w:autoSpaceDE w:val="0"/>
        <w:autoSpaceDN w:val="0"/>
        <w:adjustRightInd w:val="0"/>
        <w:spacing w:after="0"/>
        <w:jc w:val="both"/>
        <w:rPr>
          <w:rFonts w:ascii="Gill Sans MT" w:eastAsia="Calibri" w:hAnsi="Gill Sans MT" w:cs="Calibri"/>
        </w:rPr>
      </w:pPr>
      <w:r w:rsidRPr="006D2877">
        <w:rPr>
          <w:rFonts w:ascii="Gill Sans MT" w:eastAsia="Calibri" w:hAnsi="Gill Sans MT" w:cs="Calibri"/>
        </w:rPr>
        <w:t>Produce attendance reports as requested.</w:t>
      </w:r>
    </w:p>
    <w:p w:rsidR="00C82335" w:rsidRPr="003A0D77" w:rsidRDefault="00ED0485" w:rsidP="00C82335">
      <w:pPr>
        <w:numPr>
          <w:ilvl w:val="0"/>
          <w:numId w:val="23"/>
        </w:numPr>
        <w:autoSpaceDE w:val="0"/>
        <w:autoSpaceDN w:val="0"/>
        <w:adjustRightInd w:val="0"/>
        <w:spacing w:after="0"/>
        <w:jc w:val="both"/>
        <w:rPr>
          <w:rFonts w:ascii="Gill Sans MT" w:eastAsia="Calibri" w:hAnsi="Gill Sans MT" w:cs="Calibri"/>
        </w:rPr>
      </w:pPr>
      <w:r>
        <w:rPr>
          <w:rFonts w:ascii="Gill Sans MT" w:eastAsia="Calibri" w:hAnsi="Gill Sans MT" w:cs="Calibri"/>
        </w:rPr>
        <w:t>Newark</w:t>
      </w:r>
      <w:r w:rsidR="00C82335" w:rsidRPr="003A0D77">
        <w:rPr>
          <w:rFonts w:ascii="Gill Sans MT" w:eastAsia="Calibri" w:hAnsi="Gill Sans MT" w:cs="Calibri"/>
        </w:rPr>
        <w:t xml:space="preserve"> Academy use the World Health Organisation (WHO) guidelines when making decisions whether to authorise or </w:t>
      </w:r>
      <w:proofErr w:type="spellStart"/>
      <w:r w:rsidR="00C82335" w:rsidRPr="003A0D77">
        <w:rPr>
          <w:rFonts w:ascii="Gill Sans MT" w:eastAsia="Calibri" w:hAnsi="Gill Sans MT" w:cs="Calibri"/>
        </w:rPr>
        <w:t>unauthorise</w:t>
      </w:r>
      <w:proofErr w:type="spellEnd"/>
      <w:r w:rsidR="00C82335" w:rsidRPr="003A0D77">
        <w:rPr>
          <w:rFonts w:ascii="Gill Sans MT" w:eastAsia="Calibri" w:hAnsi="Gill Sans MT" w:cs="Calibri"/>
        </w:rPr>
        <w:t xml:space="preserve"> </w:t>
      </w:r>
      <w:proofErr w:type="gramStart"/>
      <w:r w:rsidR="00C82335" w:rsidRPr="003A0D77">
        <w:rPr>
          <w:rFonts w:ascii="Gill Sans MT" w:eastAsia="Calibri" w:hAnsi="Gill Sans MT" w:cs="Calibri"/>
        </w:rPr>
        <w:t xml:space="preserve">absences </w:t>
      </w:r>
      <w:r>
        <w:rPr>
          <w:rFonts w:ascii="Gill Sans MT" w:eastAsia="Calibri" w:hAnsi="Gill Sans MT" w:cs="Calibri"/>
        </w:rPr>
        <w:t>.</w:t>
      </w:r>
      <w:proofErr w:type="gramEnd"/>
    </w:p>
    <w:p w:rsidR="00C82335" w:rsidRPr="003A0D77" w:rsidRDefault="00C82335" w:rsidP="00C82335">
      <w:pPr>
        <w:autoSpaceDE w:val="0"/>
        <w:autoSpaceDN w:val="0"/>
        <w:adjustRightInd w:val="0"/>
        <w:ind w:left="720"/>
        <w:jc w:val="both"/>
        <w:rPr>
          <w:rFonts w:ascii="Gill Sans MT" w:eastAsia="Calibri" w:hAnsi="Gill Sans MT" w:cs="Calibri"/>
          <w:b/>
          <w:color w:val="FFFFFF" w:themeColor="background1"/>
        </w:rPr>
      </w:pPr>
    </w:p>
    <w:p w:rsidR="00C82335" w:rsidRPr="006D2877" w:rsidRDefault="00C82335" w:rsidP="00C82335">
      <w:pPr>
        <w:autoSpaceDE w:val="0"/>
        <w:autoSpaceDN w:val="0"/>
        <w:adjustRightInd w:val="0"/>
        <w:jc w:val="both"/>
        <w:rPr>
          <w:rFonts w:ascii="Gill Sans MT" w:eastAsia="Calibri" w:hAnsi="Gill Sans MT" w:cs="Calibri"/>
          <w:b/>
        </w:rPr>
      </w:pPr>
      <w:r w:rsidRPr="006D2877">
        <w:rPr>
          <w:rFonts w:ascii="Gill Sans MT" w:eastAsia="Calibri" w:hAnsi="Gill Sans MT" w:cs="Calibri"/>
          <w:b/>
        </w:rPr>
        <w:t>Parents</w:t>
      </w:r>
    </w:p>
    <w:p w:rsidR="00C82335" w:rsidRPr="006D2877" w:rsidRDefault="00C82335" w:rsidP="00C82335">
      <w:pPr>
        <w:numPr>
          <w:ilvl w:val="0"/>
          <w:numId w:val="24"/>
        </w:numPr>
        <w:autoSpaceDE w:val="0"/>
        <w:autoSpaceDN w:val="0"/>
        <w:adjustRightInd w:val="0"/>
        <w:spacing w:after="0"/>
        <w:jc w:val="both"/>
        <w:rPr>
          <w:rFonts w:ascii="Gill Sans MT" w:eastAsia="Calibri" w:hAnsi="Gill Sans MT" w:cs="Calibri"/>
        </w:rPr>
      </w:pPr>
      <w:r w:rsidRPr="006D2877">
        <w:rPr>
          <w:rFonts w:ascii="Gill Sans MT" w:eastAsia="Calibri" w:hAnsi="Gill Sans MT" w:cs="Calibri"/>
        </w:rPr>
        <w:t>To send their child to school every day and on time.</w:t>
      </w:r>
    </w:p>
    <w:p w:rsidR="00C82335" w:rsidRPr="006D2877" w:rsidRDefault="00C82335" w:rsidP="00C82335">
      <w:pPr>
        <w:pStyle w:val="NoSpacing"/>
        <w:numPr>
          <w:ilvl w:val="0"/>
          <w:numId w:val="24"/>
        </w:numPr>
        <w:jc w:val="both"/>
        <w:rPr>
          <w:rFonts w:ascii="Gill Sans MT" w:eastAsia="Calibri" w:hAnsi="Gill Sans MT" w:cs="Calibri"/>
          <w:sz w:val="22"/>
          <w:szCs w:val="22"/>
          <w:lang w:eastAsia="en-US"/>
        </w:rPr>
      </w:pPr>
      <w:r w:rsidRPr="006D2877">
        <w:rPr>
          <w:rFonts w:ascii="Gill Sans MT" w:eastAsia="Calibri" w:hAnsi="Gill Sans MT" w:cs="Calibri"/>
          <w:sz w:val="22"/>
          <w:szCs w:val="22"/>
          <w:lang w:eastAsia="en-US"/>
        </w:rPr>
        <w:t>To send their child to school ready to learn and with necessary equipment e.g. PE kit.</w:t>
      </w:r>
    </w:p>
    <w:p w:rsidR="00C82335" w:rsidRPr="006D2877" w:rsidRDefault="00C82335" w:rsidP="00C82335">
      <w:pPr>
        <w:numPr>
          <w:ilvl w:val="0"/>
          <w:numId w:val="24"/>
        </w:numPr>
        <w:autoSpaceDE w:val="0"/>
        <w:autoSpaceDN w:val="0"/>
        <w:adjustRightInd w:val="0"/>
        <w:spacing w:after="0"/>
        <w:jc w:val="both"/>
        <w:rPr>
          <w:rFonts w:ascii="Gill Sans MT" w:eastAsia="Calibri" w:hAnsi="Gill Sans MT" w:cs="Calibri"/>
        </w:rPr>
      </w:pPr>
      <w:r w:rsidRPr="006D2877">
        <w:rPr>
          <w:rFonts w:ascii="Gill Sans MT" w:eastAsia="Calibri" w:hAnsi="Gill Sans MT" w:cs="Calibri"/>
        </w:rPr>
        <w:t>If the child is ill, to inform school or to r</w:t>
      </w:r>
      <w:r w:rsidR="00ED0485">
        <w:rPr>
          <w:rFonts w:ascii="Gill Sans MT" w:eastAsia="Calibri" w:hAnsi="Gill Sans MT" w:cs="Calibri"/>
        </w:rPr>
        <w:t xml:space="preserve">espond to School </w:t>
      </w:r>
      <w:proofErr w:type="spellStart"/>
      <w:r w:rsidR="00ED0485">
        <w:rPr>
          <w:rFonts w:ascii="Gill Sans MT" w:eastAsia="Calibri" w:hAnsi="Gill Sans MT" w:cs="Calibri"/>
        </w:rPr>
        <w:t>Comm’s</w:t>
      </w:r>
      <w:proofErr w:type="spellEnd"/>
      <w:r w:rsidRPr="006D2877">
        <w:rPr>
          <w:rFonts w:ascii="Gill Sans MT" w:eastAsia="Calibri" w:hAnsi="Gill Sans MT" w:cs="Calibri"/>
        </w:rPr>
        <w:t>/personal call providing a reason</w:t>
      </w:r>
      <w:r>
        <w:rPr>
          <w:rFonts w:ascii="Gill Sans MT" w:eastAsia="Calibri" w:hAnsi="Gill Sans MT" w:cs="Calibri"/>
        </w:rPr>
        <w:t xml:space="preserve"> every day of absence</w:t>
      </w:r>
      <w:r w:rsidRPr="006D2877">
        <w:rPr>
          <w:rFonts w:ascii="Gill Sans MT" w:eastAsia="Calibri" w:hAnsi="Gill Sans MT" w:cs="Calibri"/>
        </w:rPr>
        <w:t>.</w:t>
      </w:r>
    </w:p>
    <w:p w:rsidR="00C82335" w:rsidRPr="006D2877" w:rsidRDefault="00C82335" w:rsidP="00C82335">
      <w:pPr>
        <w:numPr>
          <w:ilvl w:val="0"/>
          <w:numId w:val="24"/>
        </w:numPr>
        <w:autoSpaceDE w:val="0"/>
        <w:autoSpaceDN w:val="0"/>
        <w:adjustRightInd w:val="0"/>
        <w:spacing w:after="0"/>
        <w:jc w:val="both"/>
        <w:rPr>
          <w:rFonts w:ascii="Gill Sans MT" w:eastAsia="Calibri" w:hAnsi="Gill Sans MT" w:cs="Calibri"/>
        </w:rPr>
      </w:pPr>
      <w:r w:rsidRPr="006D2877">
        <w:rPr>
          <w:rFonts w:ascii="Gill Sans MT" w:eastAsia="Calibri" w:hAnsi="Gill Sans MT" w:cs="Calibri"/>
        </w:rPr>
        <w:t>If it was not possible to provide a reason on the day of the child’s abse</w:t>
      </w:r>
      <w:r w:rsidR="00ED0485">
        <w:rPr>
          <w:rFonts w:ascii="Gill Sans MT" w:eastAsia="Calibri" w:hAnsi="Gill Sans MT" w:cs="Calibri"/>
        </w:rPr>
        <w:t xml:space="preserve">nce, to send a note in </w:t>
      </w:r>
      <w:r w:rsidRPr="006D2877">
        <w:rPr>
          <w:rFonts w:ascii="Gill Sans MT" w:eastAsia="Calibri" w:hAnsi="Gill Sans MT" w:cs="Calibri"/>
        </w:rPr>
        <w:t>explaining child’s absence.</w:t>
      </w:r>
    </w:p>
    <w:p w:rsidR="00C82335" w:rsidRDefault="00ED0485" w:rsidP="00C82335">
      <w:pPr>
        <w:pStyle w:val="NoSpacing"/>
        <w:numPr>
          <w:ilvl w:val="0"/>
          <w:numId w:val="24"/>
        </w:numPr>
        <w:jc w:val="both"/>
        <w:rPr>
          <w:rFonts w:ascii="Gill Sans MT" w:eastAsia="Calibri" w:hAnsi="Gill Sans MT" w:cs="Calibri"/>
          <w:sz w:val="22"/>
          <w:szCs w:val="22"/>
          <w:lang w:eastAsia="en-US"/>
        </w:rPr>
      </w:pPr>
      <w:r>
        <w:rPr>
          <w:rFonts w:ascii="Gill Sans MT" w:eastAsia="Calibri" w:hAnsi="Gill Sans MT" w:cs="Calibri"/>
          <w:sz w:val="22"/>
          <w:szCs w:val="22"/>
          <w:lang w:eastAsia="en-US"/>
        </w:rPr>
        <w:t>To work with the academy</w:t>
      </w:r>
      <w:r w:rsidR="00C82335" w:rsidRPr="006D2877">
        <w:rPr>
          <w:rFonts w:ascii="Gill Sans MT" w:eastAsia="Calibri" w:hAnsi="Gill Sans MT" w:cs="Calibri"/>
          <w:sz w:val="22"/>
          <w:szCs w:val="22"/>
          <w:lang w:eastAsia="en-US"/>
        </w:rPr>
        <w:t xml:space="preserve"> to maintain good attendance/or to improve attendance.</w:t>
      </w:r>
    </w:p>
    <w:p w:rsidR="00C82335" w:rsidRPr="003A0D77" w:rsidRDefault="00ED0485" w:rsidP="00C82335">
      <w:pPr>
        <w:pStyle w:val="NoSpacing"/>
        <w:numPr>
          <w:ilvl w:val="0"/>
          <w:numId w:val="24"/>
        </w:numPr>
        <w:jc w:val="both"/>
        <w:rPr>
          <w:rFonts w:ascii="Gill Sans MT" w:eastAsia="Calibri" w:hAnsi="Gill Sans MT" w:cs="Calibri"/>
          <w:sz w:val="22"/>
          <w:szCs w:val="22"/>
          <w:lang w:eastAsia="en-US"/>
        </w:rPr>
      </w:pPr>
      <w:r>
        <w:rPr>
          <w:rFonts w:ascii="Gill Sans MT" w:eastAsia="Calibri" w:hAnsi="Gill Sans MT" w:cs="Calibri"/>
          <w:sz w:val="22"/>
          <w:szCs w:val="22"/>
          <w:lang w:eastAsia="en-US"/>
        </w:rPr>
        <w:t>Please note : only the academy</w:t>
      </w:r>
      <w:r w:rsidR="00C82335" w:rsidRPr="003A0D77">
        <w:rPr>
          <w:rFonts w:ascii="Gill Sans MT" w:eastAsia="Calibri" w:hAnsi="Gill Sans MT" w:cs="Calibri"/>
          <w:sz w:val="22"/>
          <w:szCs w:val="22"/>
          <w:lang w:eastAsia="en-US"/>
        </w:rPr>
        <w:t xml:space="preserve"> can authorise absences not the parent, based on the evidence provided</w:t>
      </w:r>
    </w:p>
    <w:p w:rsidR="00C82335" w:rsidRPr="006D2877" w:rsidRDefault="00C82335" w:rsidP="00C82335">
      <w:pPr>
        <w:pStyle w:val="NoSpacing"/>
        <w:jc w:val="both"/>
        <w:rPr>
          <w:rFonts w:ascii="Gill Sans MT" w:eastAsia="Calibri" w:hAnsi="Gill Sans MT" w:cs="Calibri"/>
          <w:sz w:val="22"/>
          <w:szCs w:val="22"/>
          <w:lang w:eastAsia="en-US"/>
        </w:rPr>
      </w:pPr>
    </w:p>
    <w:p w:rsidR="00C82335" w:rsidRPr="006D2877" w:rsidRDefault="00ED0485" w:rsidP="00C82335">
      <w:pPr>
        <w:autoSpaceDE w:val="0"/>
        <w:autoSpaceDN w:val="0"/>
        <w:adjustRightInd w:val="0"/>
        <w:jc w:val="both"/>
        <w:rPr>
          <w:rFonts w:ascii="Gill Sans MT" w:eastAsia="Calibri" w:hAnsi="Gill Sans MT" w:cs="Calibri"/>
          <w:b/>
        </w:rPr>
      </w:pPr>
      <w:proofErr w:type="spellStart"/>
      <w:r>
        <w:rPr>
          <w:rFonts w:ascii="Gill Sans MT" w:eastAsia="Calibri" w:hAnsi="Gill Sans MT" w:cs="Calibri"/>
          <w:b/>
        </w:rPr>
        <w:t>Head’s</w:t>
      </w:r>
      <w:proofErr w:type="spellEnd"/>
      <w:r>
        <w:rPr>
          <w:rFonts w:ascii="Gill Sans MT" w:eastAsia="Calibri" w:hAnsi="Gill Sans MT" w:cs="Calibri"/>
          <w:b/>
        </w:rPr>
        <w:t xml:space="preserve"> of Year/Pastoral Leaders</w:t>
      </w:r>
    </w:p>
    <w:p w:rsidR="00C82335" w:rsidRPr="006D2877" w:rsidRDefault="00C82335" w:rsidP="00C82335">
      <w:pPr>
        <w:numPr>
          <w:ilvl w:val="0"/>
          <w:numId w:val="25"/>
        </w:numPr>
        <w:autoSpaceDE w:val="0"/>
        <w:autoSpaceDN w:val="0"/>
        <w:adjustRightInd w:val="0"/>
        <w:spacing w:after="0" w:line="240" w:lineRule="auto"/>
        <w:ind w:left="709" w:hanging="349"/>
        <w:jc w:val="both"/>
        <w:rPr>
          <w:rFonts w:ascii="Gill Sans MT" w:eastAsia="Calibri" w:hAnsi="Gill Sans MT" w:cs="Calibri"/>
        </w:rPr>
      </w:pPr>
      <w:r w:rsidRPr="006D2877">
        <w:rPr>
          <w:rFonts w:ascii="Gill Sans MT" w:eastAsia="Calibri" w:hAnsi="Gill Sans MT" w:cs="Calibri"/>
        </w:rPr>
        <w:t>To monitor and detect pupils whose attendance falls below the national average parameters.</w:t>
      </w:r>
    </w:p>
    <w:p w:rsidR="00C82335" w:rsidRPr="006D2877" w:rsidRDefault="00C82335" w:rsidP="00C82335">
      <w:pPr>
        <w:numPr>
          <w:ilvl w:val="0"/>
          <w:numId w:val="25"/>
        </w:numPr>
        <w:autoSpaceDE w:val="0"/>
        <w:autoSpaceDN w:val="0"/>
        <w:adjustRightInd w:val="0"/>
        <w:spacing w:after="0" w:line="240" w:lineRule="auto"/>
        <w:ind w:left="709" w:hanging="349"/>
        <w:jc w:val="both"/>
        <w:rPr>
          <w:rFonts w:ascii="Gill Sans MT" w:eastAsia="Calibri" w:hAnsi="Gill Sans MT" w:cs="Calibri"/>
        </w:rPr>
      </w:pPr>
      <w:r w:rsidRPr="006D2877">
        <w:rPr>
          <w:rFonts w:ascii="Gill Sans MT" w:eastAsia="Calibri" w:hAnsi="Gill Sans MT" w:cs="Calibri"/>
        </w:rPr>
        <w:t>Liaise with parents/carers and attendance team to resolve any possible issues.</w:t>
      </w:r>
    </w:p>
    <w:p w:rsidR="00C82335" w:rsidRPr="006D2877" w:rsidRDefault="00C82335" w:rsidP="00C82335">
      <w:pPr>
        <w:numPr>
          <w:ilvl w:val="0"/>
          <w:numId w:val="25"/>
        </w:numPr>
        <w:autoSpaceDE w:val="0"/>
        <w:autoSpaceDN w:val="0"/>
        <w:adjustRightInd w:val="0"/>
        <w:spacing w:after="0" w:line="240" w:lineRule="auto"/>
        <w:ind w:left="709" w:hanging="349"/>
        <w:jc w:val="both"/>
        <w:rPr>
          <w:rFonts w:ascii="Gill Sans MT" w:eastAsia="Calibri" w:hAnsi="Gill Sans MT" w:cs="Calibri"/>
        </w:rPr>
      </w:pPr>
      <w:r w:rsidRPr="006D2877">
        <w:rPr>
          <w:rFonts w:ascii="Gill Sans MT" w:eastAsia="Calibri" w:hAnsi="Gill Sans MT" w:cs="Calibri"/>
        </w:rPr>
        <w:t xml:space="preserve">Report concerns to Safeguarding/Attendance Team as necessary. </w:t>
      </w:r>
    </w:p>
    <w:p w:rsidR="00C82335" w:rsidRPr="006D2877" w:rsidRDefault="00C82335" w:rsidP="00C82335">
      <w:pPr>
        <w:autoSpaceDE w:val="0"/>
        <w:autoSpaceDN w:val="0"/>
        <w:adjustRightInd w:val="0"/>
        <w:ind w:left="720"/>
        <w:jc w:val="both"/>
        <w:rPr>
          <w:rFonts w:ascii="Gill Sans MT" w:eastAsia="Calibri" w:hAnsi="Gill Sans MT" w:cs="Calibri"/>
        </w:rPr>
      </w:pPr>
    </w:p>
    <w:p w:rsidR="00C82335" w:rsidRPr="006D2877" w:rsidRDefault="00C82335" w:rsidP="00C82335">
      <w:pPr>
        <w:autoSpaceDE w:val="0"/>
        <w:autoSpaceDN w:val="0"/>
        <w:adjustRightInd w:val="0"/>
        <w:rPr>
          <w:rFonts w:ascii="Gill Sans MT" w:hAnsi="Gill Sans MT" w:cs="Calibri"/>
          <w:b/>
        </w:rPr>
      </w:pPr>
      <w:r w:rsidRPr="006D2877">
        <w:rPr>
          <w:rFonts w:ascii="Gill Sans MT" w:hAnsi="Gill Sans MT" w:cs="Calibri"/>
          <w:b/>
          <w:bCs/>
        </w:rPr>
        <w:t>Tutors/Class Teachers</w:t>
      </w:r>
    </w:p>
    <w:p w:rsidR="00C82335" w:rsidRPr="006D2877" w:rsidRDefault="00C82335" w:rsidP="00C82335">
      <w:pPr>
        <w:numPr>
          <w:ilvl w:val="0"/>
          <w:numId w:val="24"/>
        </w:numPr>
        <w:autoSpaceDE w:val="0"/>
        <w:autoSpaceDN w:val="0"/>
        <w:adjustRightInd w:val="0"/>
        <w:spacing w:after="0" w:line="240" w:lineRule="auto"/>
        <w:jc w:val="both"/>
        <w:rPr>
          <w:rFonts w:ascii="Gill Sans MT" w:hAnsi="Gill Sans MT" w:cs="Calibri"/>
        </w:rPr>
      </w:pPr>
      <w:r w:rsidRPr="006D2877">
        <w:rPr>
          <w:rFonts w:ascii="Gill Sans MT" w:hAnsi="Gill Sans MT" w:cs="Calibri"/>
        </w:rPr>
        <w:t xml:space="preserve">To </w:t>
      </w:r>
      <w:r w:rsidR="00ED0485">
        <w:rPr>
          <w:rFonts w:ascii="Gill Sans MT" w:hAnsi="Gill Sans MT" w:cs="Calibri"/>
        </w:rPr>
        <w:t>ensure that pupils attend</w:t>
      </w:r>
      <w:r w:rsidRPr="006D2877">
        <w:rPr>
          <w:rFonts w:ascii="Gill Sans MT" w:hAnsi="Gill Sans MT" w:cs="Calibri"/>
        </w:rPr>
        <w:t xml:space="preserve"> regularly</w:t>
      </w:r>
      <w:r w:rsidR="00ED0485">
        <w:rPr>
          <w:rFonts w:ascii="Gill Sans MT" w:hAnsi="Gill Sans MT" w:cs="Calibri"/>
        </w:rPr>
        <w:t>,</w:t>
      </w:r>
      <w:r w:rsidRPr="006D2877">
        <w:rPr>
          <w:rFonts w:ascii="Gill Sans MT" w:hAnsi="Gill Sans MT" w:cs="Calibri"/>
        </w:rPr>
        <w:t xml:space="preserve"> it is important that class teachers monitor their register to detect any absence patterns that are emerging and report </w:t>
      </w:r>
      <w:r w:rsidR="00ED0485">
        <w:rPr>
          <w:rFonts w:ascii="Gill Sans MT" w:hAnsi="Gill Sans MT" w:cs="Calibri"/>
        </w:rPr>
        <w:t>any concerns to Pastoral Leader</w:t>
      </w:r>
      <w:r w:rsidRPr="006D2877">
        <w:rPr>
          <w:rFonts w:ascii="Gill Sans MT" w:hAnsi="Gill Sans MT" w:cs="Calibri"/>
        </w:rPr>
        <w:t xml:space="preserve">/Attendance Team. </w:t>
      </w:r>
    </w:p>
    <w:p w:rsidR="00C82335" w:rsidRPr="006D2877" w:rsidRDefault="00C82335" w:rsidP="00C82335">
      <w:pPr>
        <w:numPr>
          <w:ilvl w:val="0"/>
          <w:numId w:val="24"/>
        </w:numPr>
        <w:autoSpaceDE w:val="0"/>
        <w:autoSpaceDN w:val="0"/>
        <w:adjustRightInd w:val="0"/>
        <w:spacing w:after="0" w:line="240" w:lineRule="auto"/>
        <w:jc w:val="both"/>
        <w:rPr>
          <w:rFonts w:ascii="Gill Sans MT" w:hAnsi="Gill Sans MT" w:cs="Calibri"/>
        </w:rPr>
      </w:pPr>
      <w:r w:rsidRPr="006D2877">
        <w:rPr>
          <w:rFonts w:ascii="Gill Sans MT" w:hAnsi="Gill Sans MT" w:cs="Calibri"/>
        </w:rPr>
        <w:t>To communicate verbal messages from parent/carers to the attendance team.</w:t>
      </w:r>
    </w:p>
    <w:p w:rsidR="00C82335" w:rsidRPr="006D2877" w:rsidRDefault="00C82335" w:rsidP="00C82335">
      <w:pPr>
        <w:numPr>
          <w:ilvl w:val="0"/>
          <w:numId w:val="24"/>
        </w:numPr>
        <w:autoSpaceDE w:val="0"/>
        <w:autoSpaceDN w:val="0"/>
        <w:adjustRightInd w:val="0"/>
        <w:spacing w:after="0" w:line="240" w:lineRule="auto"/>
        <w:jc w:val="both"/>
        <w:rPr>
          <w:rFonts w:ascii="Gill Sans MT" w:hAnsi="Gill Sans MT" w:cs="Calibri"/>
        </w:rPr>
      </w:pPr>
      <w:r w:rsidRPr="006D2877">
        <w:rPr>
          <w:rFonts w:ascii="Gill Sans MT" w:hAnsi="Gill Sans MT" w:cs="Calibri"/>
        </w:rPr>
        <w:t>To work to raise the level of enjoyment and commitment to learning among children, ma</w:t>
      </w:r>
      <w:r w:rsidR="00ED0485">
        <w:rPr>
          <w:rFonts w:ascii="Gill Sans MT" w:hAnsi="Gill Sans MT" w:cs="Calibri"/>
        </w:rPr>
        <w:t>king them want to come to the academy</w:t>
      </w:r>
      <w:r w:rsidRPr="006D2877">
        <w:rPr>
          <w:rFonts w:ascii="Gill Sans MT" w:hAnsi="Gill Sans MT" w:cs="Calibri"/>
        </w:rPr>
        <w:t>.</w:t>
      </w:r>
    </w:p>
    <w:p w:rsidR="00C82335" w:rsidRDefault="00C82335" w:rsidP="00C82335">
      <w:pPr>
        <w:jc w:val="both"/>
        <w:rPr>
          <w:rStyle w:val="Strong"/>
          <w:rFonts w:ascii="Gill Sans MT" w:hAnsi="Gill Sans MT" w:cs="Calibri"/>
          <w:b w:val="0"/>
        </w:rPr>
      </w:pPr>
    </w:p>
    <w:p w:rsidR="00C82335" w:rsidRDefault="00C82335" w:rsidP="00C82335">
      <w:pPr>
        <w:jc w:val="both"/>
        <w:rPr>
          <w:rStyle w:val="Strong"/>
          <w:rFonts w:ascii="Gill Sans MT" w:hAnsi="Gill Sans MT" w:cs="Calibri"/>
          <w:b w:val="0"/>
        </w:rPr>
      </w:pPr>
    </w:p>
    <w:p w:rsidR="002008FD" w:rsidRDefault="002008FD" w:rsidP="00C82335">
      <w:pPr>
        <w:jc w:val="both"/>
        <w:rPr>
          <w:rStyle w:val="Strong"/>
          <w:rFonts w:ascii="Gill Sans MT" w:hAnsi="Gill Sans MT" w:cs="Calibri"/>
          <w:b w:val="0"/>
        </w:rPr>
      </w:pPr>
    </w:p>
    <w:p w:rsidR="00C82335" w:rsidRPr="006D2877" w:rsidRDefault="00C82335" w:rsidP="00C82335">
      <w:pPr>
        <w:jc w:val="both"/>
        <w:rPr>
          <w:rStyle w:val="Strong"/>
          <w:rFonts w:ascii="Gill Sans MT" w:hAnsi="Gill Sans MT" w:cs="Calibri"/>
        </w:rPr>
      </w:pPr>
      <w:r w:rsidRPr="006D2877">
        <w:rPr>
          <w:rStyle w:val="Strong"/>
          <w:rFonts w:ascii="Gill Sans MT" w:hAnsi="Gill Sans MT" w:cs="Calibri"/>
        </w:rPr>
        <w:lastRenderedPageBreak/>
        <w:t>The Law</w:t>
      </w:r>
    </w:p>
    <w:p w:rsidR="00C82335" w:rsidRPr="006D2877" w:rsidRDefault="00C82335" w:rsidP="00C82335">
      <w:pPr>
        <w:ind w:right="-113"/>
        <w:jc w:val="both"/>
        <w:rPr>
          <w:rFonts w:ascii="Gill Sans MT" w:hAnsi="Gill Sans MT" w:cs="Calibri"/>
        </w:rPr>
      </w:pPr>
      <w:r w:rsidRPr="006D2877">
        <w:rPr>
          <w:rFonts w:ascii="Gill Sans MT" w:hAnsi="Gill Sans MT" w:cs="Calibri"/>
        </w:rPr>
        <w:t xml:space="preserve">Under Section 7 of the Education Act 1996, the ‘parent’ is responsible for making sure that their child of compulsory school age receives efficient full-time education that is suitable to the child’s age, ability and aptitude. </w:t>
      </w:r>
    </w:p>
    <w:p w:rsidR="00C82335" w:rsidRPr="006D2877" w:rsidRDefault="00C82335" w:rsidP="00C82335">
      <w:pPr>
        <w:ind w:right="-113"/>
        <w:jc w:val="both"/>
        <w:rPr>
          <w:rFonts w:ascii="Gill Sans MT" w:hAnsi="Gill Sans MT" w:cs="Calibri"/>
        </w:rPr>
      </w:pPr>
      <w:r w:rsidRPr="006D2877">
        <w:rPr>
          <w:rFonts w:ascii="Gill Sans MT" w:hAnsi="Gill Sans MT" w:cs="Calibri"/>
        </w:rPr>
        <w:t xml:space="preserve">Compulsory school age is defined as beginning from the age of five when a child should attend school from the start of the term commencing on or after their fifth birthday. </w:t>
      </w:r>
    </w:p>
    <w:p w:rsidR="00C82335" w:rsidRPr="006D2877" w:rsidRDefault="00C82335" w:rsidP="00C82335">
      <w:pPr>
        <w:jc w:val="both"/>
        <w:rPr>
          <w:rFonts w:ascii="Gill Sans MT" w:hAnsi="Gill Sans MT" w:cs="Calibri"/>
        </w:rPr>
      </w:pPr>
      <w:r w:rsidRPr="006D2877">
        <w:rPr>
          <w:rFonts w:ascii="Gill Sans MT" w:hAnsi="Gill Sans MT" w:cs="Calibri"/>
        </w:rPr>
        <w:t>Section 444(1) if a child of compulsory age who is a registered pupil at a school fails to attend regularly at the school; the parent is guilty of an offence.  You may be liable on summary conviction to a fine not exceeding level 3 on the standard scale: A MAXIMUM FINE OF £1000</w:t>
      </w:r>
    </w:p>
    <w:p w:rsidR="00C82335" w:rsidRPr="006D2877" w:rsidRDefault="00C82335" w:rsidP="00C82335">
      <w:pPr>
        <w:jc w:val="both"/>
        <w:rPr>
          <w:rFonts w:ascii="Gill Sans MT" w:hAnsi="Gill Sans MT" w:cs="Calibri"/>
        </w:rPr>
      </w:pPr>
      <w:r w:rsidRPr="006D2877">
        <w:rPr>
          <w:rFonts w:ascii="Gill Sans MT" w:hAnsi="Gill Sans MT" w:cs="Calibri"/>
        </w:rPr>
        <w:t>Section 444(1A) if in the circumstances mentioned in subsection (1) the parent knows that their child is failing to attend regularly at the school and fails without reasonable justification to cause him/her to do so; they are guilty of an offence.  You may be liable on summary conviction to a fine not exceeding level 4 on the standard scale: A MAXIMUM FINE OF £2500 or IMPRISONMENT FOR A TERM NOT EXCEEDING THREE MONTHS or both.</w:t>
      </w:r>
    </w:p>
    <w:p w:rsidR="00C82335" w:rsidRPr="006D2877" w:rsidRDefault="00C82335" w:rsidP="00C82335">
      <w:pPr>
        <w:rPr>
          <w:rFonts w:ascii="Gill Sans MT" w:hAnsi="Gill Sans MT" w:cs="Arial"/>
          <w:b/>
        </w:rPr>
      </w:pPr>
      <w:r w:rsidRPr="006D2877">
        <w:rPr>
          <w:rFonts w:ascii="Gill Sans MT" w:hAnsi="Gill Sans MT" w:cs="Arial"/>
          <w:b/>
        </w:rPr>
        <w:t>Recording attendance</w:t>
      </w:r>
    </w:p>
    <w:p w:rsidR="00C82335" w:rsidRPr="006D2877" w:rsidRDefault="00C82335" w:rsidP="00C82335">
      <w:pPr>
        <w:jc w:val="both"/>
        <w:rPr>
          <w:rFonts w:ascii="Gill Sans MT" w:hAnsi="Gill Sans MT" w:cs="Arial"/>
        </w:rPr>
      </w:pPr>
      <w:r w:rsidRPr="006D2877">
        <w:rPr>
          <w:rFonts w:ascii="Gill Sans MT" w:hAnsi="Gill Sans MT" w:cs="Arial"/>
        </w:rPr>
        <w:t>Registers must be completed by teacher or staff supervising classes at the beginning of the morning and afternoon session and for all other lessons is a requirement.  Registers should be completed using the electronic system and the appropriate attendance codes entered within the first 10 minutes of the lesson.  On occasions when this system is not in operation paper registers should be taken.  After roll call, the list of absentees together with the class code should be sent directly to the attendance officer.</w:t>
      </w:r>
    </w:p>
    <w:p w:rsidR="00C82335" w:rsidRPr="006D2877" w:rsidRDefault="00C82335" w:rsidP="00C82335">
      <w:pPr>
        <w:jc w:val="both"/>
        <w:rPr>
          <w:rFonts w:ascii="Gill Sans MT" w:hAnsi="Gill Sans MT" w:cs="Arial"/>
        </w:rPr>
      </w:pPr>
      <w:r w:rsidRPr="006D2877">
        <w:rPr>
          <w:rFonts w:ascii="Gill Sans MT" w:hAnsi="Gill Sans MT" w:cs="Arial"/>
        </w:rPr>
        <w:t>Teachers and staff supervising classes need only use the following codes:</w:t>
      </w:r>
    </w:p>
    <w:p w:rsidR="00C82335" w:rsidRPr="006D2877" w:rsidRDefault="00C82335" w:rsidP="00C82335">
      <w:pPr>
        <w:ind w:left="720"/>
        <w:jc w:val="both"/>
        <w:rPr>
          <w:rFonts w:ascii="Gill Sans MT" w:hAnsi="Gill Sans MT" w:cs="Arial"/>
        </w:rPr>
      </w:pPr>
      <w:r w:rsidRPr="006D2877">
        <w:rPr>
          <w:rFonts w:ascii="Gill Sans MT" w:hAnsi="Gill Sans MT" w:cs="Arial"/>
        </w:rPr>
        <w:t>/</w:t>
      </w:r>
      <w:r w:rsidRPr="006D2877">
        <w:rPr>
          <w:rFonts w:ascii="Gill Sans MT" w:hAnsi="Gill Sans MT" w:cs="Arial"/>
        </w:rPr>
        <w:tab/>
        <w:t>Present in lesson/form period</w:t>
      </w:r>
    </w:p>
    <w:p w:rsidR="00C82335" w:rsidRPr="006D2877" w:rsidRDefault="00C82335" w:rsidP="00C82335">
      <w:pPr>
        <w:ind w:left="720"/>
        <w:jc w:val="both"/>
        <w:rPr>
          <w:rFonts w:ascii="Gill Sans MT" w:hAnsi="Gill Sans MT" w:cs="Arial"/>
        </w:rPr>
      </w:pPr>
      <w:r w:rsidRPr="006D2877">
        <w:rPr>
          <w:rFonts w:ascii="Gill Sans MT" w:hAnsi="Gill Sans MT" w:cs="Arial"/>
        </w:rPr>
        <w:t>N</w:t>
      </w:r>
      <w:r w:rsidRPr="006D2877">
        <w:rPr>
          <w:rFonts w:ascii="Gill Sans MT" w:hAnsi="Gill Sans MT" w:cs="Arial"/>
        </w:rPr>
        <w:tab/>
        <w:t>No reason yet provided for absence from lesson/registration</w:t>
      </w:r>
    </w:p>
    <w:p w:rsidR="00C82335" w:rsidRPr="006D2877" w:rsidRDefault="00C82335" w:rsidP="00C82335">
      <w:pPr>
        <w:ind w:left="720"/>
        <w:jc w:val="both"/>
        <w:rPr>
          <w:rFonts w:ascii="Gill Sans MT" w:hAnsi="Gill Sans MT" w:cs="Arial"/>
        </w:rPr>
      </w:pPr>
      <w:r w:rsidRPr="006D2877">
        <w:rPr>
          <w:rFonts w:ascii="Gill Sans MT" w:hAnsi="Gill Sans MT" w:cs="Arial"/>
        </w:rPr>
        <w:t>L</w:t>
      </w:r>
      <w:r w:rsidRPr="006D2877">
        <w:rPr>
          <w:rFonts w:ascii="Gill Sans MT" w:hAnsi="Gill Sans MT" w:cs="Arial"/>
        </w:rPr>
        <w:tab/>
        <w:t>Late for lesson</w:t>
      </w:r>
    </w:p>
    <w:p w:rsidR="00C82335" w:rsidRPr="006D2877" w:rsidRDefault="00C82335" w:rsidP="00C82335">
      <w:pPr>
        <w:jc w:val="both"/>
        <w:rPr>
          <w:rFonts w:ascii="Gill Sans MT" w:hAnsi="Gill Sans MT" w:cs="Arial"/>
        </w:rPr>
      </w:pPr>
      <w:r w:rsidRPr="006D2877">
        <w:rPr>
          <w:rFonts w:ascii="Gill Sans MT" w:hAnsi="Gill Sans MT" w:cs="Arial"/>
        </w:rPr>
        <w:t>If you have marked a pupil absent and they then arrive late, please ensure that you amend the N to L (entering how many minutes late).</w:t>
      </w:r>
    </w:p>
    <w:p w:rsidR="00C82335" w:rsidRPr="006D2877" w:rsidRDefault="00C82335" w:rsidP="00C82335">
      <w:pPr>
        <w:jc w:val="both"/>
        <w:rPr>
          <w:rFonts w:ascii="Gill Sans MT" w:hAnsi="Gill Sans MT" w:cs="Arial"/>
          <w:b/>
        </w:rPr>
      </w:pPr>
      <w:r w:rsidRPr="006D2877">
        <w:rPr>
          <w:rFonts w:ascii="Gill Sans MT" w:hAnsi="Gill Sans MT" w:cs="Arial"/>
          <w:b/>
        </w:rPr>
        <w:t>Unforeseen absence</w:t>
      </w:r>
    </w:p>
    <w:p w:rsidR="00C82335" w:rsidRPr="006D2877" w:rsidRDefault="00C82335" w:rsidP="00C82335">
      <w:pPr>
        <w:jc w:val="both"/>
        <w:rPr>
          <w:rFonts w:ascii="Gill Sans MT" w:hAnsi="Gill Sans MT" w:cs="Arial"/>
        </w:rPr>
      </w:pPr>
      <w:r w:rsidRPr="006D2877">
        <w:rPr>
          <w:rFonts w:ascii="Gill Sans MT" w:hAnsi="Gill Sans MT" w:cs="Arial"/>
        </w:rPr>
        <w:t>Parents are asked to notify the academy on the first day of their child’s absence.  Systems are in place for this information to be dealt with by the attendance officer or via student support.  Pupils bringing in an absence note on their return to the academy should give it to their tutor who should sign it and pass it to the Attendance Officer.</w:t>
      </w:r>
    </w:p>
    <w:p w:rsidR="00C82335" w:rsidRPr="006D2877" w:rsidRDefault="00C82335" w:rsidP="00C82335">
      <w:pPr>
        <w:jc w:val="both"/>
        <w:rPr>
          <w:rFonts w:ascii="Gill Sans MT" w:hAnsi="Gill Sans MT" w:cs="Arial"/>
          <w:b/>
        </w:rPr>
      </w:pPr>
      <w:r w:rsidRPr="006D2877">
        <w:rPr>
          <w:rFonts w:ascii="Gill Sans MT" w:hAnsi="Gill Sans MT" w:cs="Arial"/>
          <w:b/>
        </w:rPr>
        <w:t>Known absence</w:t>
      </w:r>
    </w:p>
    <w:p w:rsidR="00C82335" w:rsidRDefault="00C82335" w:rsidP="00C82335">
      <w:pPr>
        <w:jc w:val="both"/>
        <w:rPr>
          <w:rFonts w:ascii="Gill Sans MT" w:hAnsi="Gill Sans MT" w:cs="Arial"/>
        </w:rPr>
      </w:pPr>
      <w:r w:rsidRPr="006D2877">
        <w:rPr>
          <w:rFonts w:ascii="Gill Sans MT" w:hAnsi="Gill Sans MT" w:cs="Arial"/>
        </w:rPr>
        <w:t>Attendance codes for any known absence from the academy will be entered by the attendance officer.  Staff should not amend or overwrite any absence codes that have been entered.</w:t>
      </w:r>
    </w:p>
    <w:p w:rsidR="00C82335" w:rsidRDefault="00C82335" w:rsidP="00C82335">
      <w:pPr>
        <w:jc w:val="both"/>
        <w:rPr>
          <w:rFonts w:ascii="Gill Sans MT" w:hAnsi="Gill Sans MT" w:cs="Arial"/>
        </w:rPr>
      </w:pPr>
    </w:p>
    <w:p w:rsidR="002008FD" w:rsidRDefault="002008FD" w:rsidP="00C82335">
      <w:pPr>
        <w:jc w:val="both"/>
        <w:rPr>
          <w:rFonts w:ascii="Gill Sans MT" w:hAnsi="Gill Sans MT" w:cs="Arial"/>
        </w:rPr>
      </w:pPr>
    </w:p>
    <w:p w:rsidR="00C82335" w:rsidRPr="006D2877" w:rsidRDefault="00C82335" w:rsidP="00C82335">
      <w:pPr>
        <w:jc w:val="both"/>
        <w:rPr>
          <w:rFonts w:ascii="Gill Sans MT" w:hAnsi="Gill Sans MT" w:cs="Arial"/>
          <w:b/>
        </w:rPr>
      </w:pPr>
      <w:r w:rsidRPr="006D2877">
        <w:rPr>
          <w:rFonts w:ascii="Gill Sans MT" w:hAnsi="Gill Sans MT" w:cs="Arial"/>
          <w:b/>
        </w:rPr>
        <w:lastRenderedPageBreak/>
        <w:t>Medical and dental appointments</w:t>
      </w:r>
    </w:p>
    <w:p w:rsidR="00C82335" w:rsidRPr="006D2877" w:rsidRDefault="00C82335" w:rsidP="00C82335">
      <w:pPr>
        <w:jc w:val="both"/>
        <w:rPr>
          <w:rFonts w:ascii="Gill Sans MT" w:hAnsi="Gill Sans MT" w:cs="Arial"/>
        </w:rPr>
      </w:pPr>
      <w:r w:rsidRPr="006D2877">
        <w:rPr>
          <w:rFonts w:ascii="Gill Sans MT" w:hAnsi="Gill Sans MT" w:cs="Arial"/>
        </w:rPr>
        <w:t>Parents should, where possible, arrange medical and dental appointments for their child out of academy hours.</w:t>
      </w:r>
    </w:p>
    <w:p w:rsidR="00C82335" w:rsidRPr="006D2877" w:rsidRDefault="00C82335" w:rsidP="00C82335">
      <w:pPr>
        <w:jc w:val="both"/>
        <w:rPr>
          <w:rFonts w:ascii="Gill Sans MT" w:hAnsi="Gill Sans MT" w:cs="Arial"/>
        </w:rPr>
      </w:pPr>
      <w:r w:rsidRPr="006D2877">
        <w:rPr>
          <w:rFonts w:ascii="Gill Sans MT" w:hAnsi="Gill Sans MT" w:cs="Arial"/>
        </w:rPr>
        <w:t>On occasions when appointments must be kept during academy hours, an appointment card or letter from the parent must be brought into the academy by the pupil concerned and shown to the attendance office. Only half a day’s absence will be authorised for a medical appointment.  Therefore, pupils must make every effort to attend the academy in the morning or return to the academy in the afternoon.</w:t>
      </w:r>
    </w:p>
    <w:p w:rsidR="00C82335" w:rsidRPr="006D2877" w:rsidRDefault="00C82335" w:rsidP="00C82335">
      <w:pPr>
        <w:jc w:val="both"/>
        <w:rPr>
          <w:rFonts w:ascii="Gill Sans MT" w:hAnsi="Gill Sans MT" w:cs="Arial"/>
          <w:b/>
        </w:rPr>
      </w:pPr>
      <w:r w:rsidRPr="006D2877">
        <w:rPr>
          <w:rFonts w:ascii="Gill Sans MT" w:hAnsi="Gill Sans MT" w:cs="Arial"/>
          <w:b/>
        </w:rPr>
        <w:t>Extended Leave of Absence</w:t>
      </w:r>
    </w:p>
    <w:p w:rsidR="00C82335" w:rsidRPr="006D2877" w:rsidRDefault="00C82335" w:rsidP="00C82335">
      <w:pPr>
        <w:jc w:val="both"/>
        <w:rPr>
          <w:rFonts w:ascii="Gill Sans MT" w:hAnsi="Gill Sans MT" w:cs="Arial"/>
        </w:rPr>
      </w:pPr>
      <w:r w:rsidRPr="006D2877">
        <w:rPr>
          <w:rFonts w:ascii="Gill Sans MT" w:hAnsi="Gill Sans MT" w:cs="Arial"/>
        </w:rPr>
        <w:t>Head teachers may not grant any leave of absence during term time unless there are exceptional circumstances. Head teachers should determine the number of school days a child can be away from school if the leave is granted. If your child needs to be absent for ‘exceptional circumstances’, you should write to the Principal in advance requesting permission.</w:t>
      </w:r>
    </w:p>
    <w:p w:rsidR="00C82335" w:rsidRPr="006D2877" w:rsidRDefault="00C82335" w:rsidP="00C82335">
      <w:pPr>
        <w:jc w:val="both"/>
        <w:rPr>
          <w:rFonts w:ascii="Gill Sans MT" w:hAnsi="Gill Sans MT" w:cs="Arial"/>
          <w:b/>
        </w:rPr>
      </w:pPr>
      <w:r w:rsidRPr="006D2877">
        <w:rPr>
          <w:rFonts w:ascii="Gill Sans MT" w:hAnsi="Gill Sans MT" w:cs="Arial"/>
          <w:b/>
        </w:rPr>
        <w:t>Other authorised absences</w:t>
      </w:r>
    </w:p>
    <w:p w:rsidR="00C82335" w:rsidRPr="006D2877" w:rsidRDefault="00C82335" w:rsidP="00C82335">
      <w:pPr>
        <w:jc w:val="both"/>
        <w:rPr>
          <w:rFonts w:ascii="Gill Sans MT" w:hAnsi="Gill Sans MT" w:cs="Arial"/>
        </w:rPr>
      </w:pPr>
      <w:r w:rsidRPr="006D2877">
        <w:rPr>
          <w:rFonts w:ascii="Gill Sans MT" w:hAnsi="Gill Sans MT" w:cs="Arial"/>
        </w:rPr>
        <w:t>Codes for educational visits and approved sports activities will be entered in advance by the attendance office.  It is the responsibility of the trip/activity leader to:</w:t>
      </w:r>
    </w:p>
    <w:p w:rsidR="00C82335" w:rsidRPr="006D2877" w:rsidRDefault="00C82335" w:rsidP="00C82335">
      <w:pPr>
        <w:numPr>
          <w:ilvl w:val="0"/>
          <w:numId w:val="17"/>
        </w:numPr>
        <w:spacing w:after="0" w:line="240" w:lineRule="auto"/>
        <w:ind w:left="709"/>
        <w:jc w:val="both"/>
        <w:rPr>
          <w:rFonts w:ascii="Gill Sans MT" w:hAnsi="Gill Sans MT" w:cs="Arial"/>
        </w:rPr>
      </w:pPr>
      <w:r w:rsidRPr="006D2877">
        <w:rPr>
          <w:rFonts w:ascii="Gill Sans MT" w:hAnsi="Gill Sans MT" w:cs="Arial"/>
        </w:rPr>
        <w:t xml:space="preserve">Obtain the necessary permission for the pupils to be out of the academy through </w:t>
      </w:r>
      <w:r>
        <w:rPr>
          <w:rFonts w:ascii="Gill Sans MT" w:hAnsi="Gill Sans MT" w:cs="Arial"/>
        </w:rPr>
        <w:t>trips and visits</w:t>
      </w:r>
      <w:r w:rsidRPr="006D2877">
        <w:rPr>
          <w:rFonts w:ascii="Gill Sans MT" w:hAnsi="Gill Sans MT" w:cs="Arial"/>
        </w:rPr>
        <w:t xml:space="preserve"> procedure</w:t>
      </w:r>
      <w:r>
        <w:rPr>
          <w:rFonts w:ascii="Gill Sans MT" w:hAnsi="Gill Sans MT" w:cs="Arial"/>
        </w:rPr>
        <w:t>s</w:t>
      </w:r>
      <w:r w:rsidRPr="006D2877">
        <w:rPr>
          <w:rFonts w:ascii="Gill Sans MT" w:hAnsi="Gill Sans MT" w:cs="Arial"/>
        </w:rPr>
        <w:t>.</w:t>
      </w:r>
    </w:p>
    <w:p w:rsidR="00C82335" w:rsidRPr="006D2877" w:rsidRDefault="00C82335" w:rsidP="00C82335">
      <w:pPr>
        <w:numPr>
          <w:ilvl w:val="0"/>
          <w:numId w:val="17"/>
        </w:numPr>
        <w:spacing w:after="0" w:line="240" w:lineRule="auto"/>
        <w:ind w:left="709"/>
        <w:jc w:val="both"/>
        <w:rPr>
          <w:rFonts w:ascii="Gill Sans MT" w:hAnsi="Gill Sans MT" w:cs="Arial"/>
        </w:rPr>
      </w:pPr>
      <w:r w:rsidRPr="006D2877">
        <w:rPr>
          <w:rFonts w:ascii="Gill Sans MT" w:hAnsi="Gill Sans MT" w:cs="Arial"/>
        </w:rPr>
        <w:t>Provide the attendance office with list of pupils involved in advance of the trip/activity.</w:t>
      </w:r>
    </w:p>
    <w:p w:rsidR="00C82335" w:rsidRPr="006D2877" w:rsidRDefault="00C82335" w:rsidP="00C82335">
      <w:pPr>
        <w:numPr>
          <w:ilvl w:val="0"/>
          <w:numId w:val="17"/>
        </w:numPr>
        <w:spacing w:after="0" w:line="240" w:lineRule="auto"/>
        <w:ind w:left="709"/>
        <w:jc w:val="both"/>
        <w:rPr>
          <w:rFonts w:ascii="Gill Sans MT" w:hAnsi="Gill Sans MT" w:cs="Arial"/>
        </w:rPr>
      </w:pPr>
      <w:r>
        <w:rPr>
          <w:rFonts w:ascii="Gill Sans MT" w:hAnsi="Gill Sans MT" w:cs="Arial"/>
        </w:rPr>
        <w:t>Share</w:t>
      </w:r>
      <w:r w:rsidRPr="006D2877">
        <w:rPr>
          <w:rFonts w:ascii="Gill Sans MT" w:hAnsi="Gill Sans MT" w:cs="Arial"/>
        </w:rPr>
        <w:t xml:space="preserve"> details of the trip, indicating which pupils are involved</w:t>
      </w:r>
      <w:r>
        <w:rPr>
          <w:rFonts w:ascii="Gill Sans MT" w:hAnsi="Gill Sans MT" w:cs="Arial"/>
        </w:rPr>
        <w:t xml:space="preserve"> with all staff and areas in the </w:t>
      </w:r>
      <w:r w:rsidRPr="006D2877">
        <w:rPr>
          <w:rFonts w:ascii="Gill Sans MT" w:hAnsi="Gill Sans MT" w:cs="Arial"/>
        </w:rPr>
        <w:t>academy.</w:t>
      </w:r>
    </w:p>
    <w:p w:rsidR="00C82335" w:rsidRDefault="00C82335" w:rsidP="00C82335">
      <w:pPr>
        <w:numPr>
          <w:ilvl w:val="0"/>
          <w:numId w:val="17"/>
        </w:numPr>
        <w:spacing w:after="0" w:line="240" w:lineRule="auto"/>
        <w:ind w:left="709"/>
        <w:jc w:val="both"/>
        <w:rPr>
          <w:rFonts w:ascii="Gill Sans MT" w:hAnsi="Gill Sans MT" w:cs="Arial"/>
        </w:rPr>
      </w:pPr>
      <w:r w:rsidRPr="006D2877">
        <w:rPr>
          <w:rFonts w:ascii="Gill Sans MT" w:hAnsi="Gill Sans MT" w:cs="Arial"/>
        </w:rPr>
        <w:t>Confirm with the attendance office the names of absentees prior to departure.</w:t>
      </w:r>
    </w:p>
    <w:p w:rsidR="00C82335" w:rsidRPr="006D2877" w:rsidRDefault="00C82335" w:rsidP="00C82335">
      <w:pPr>
        <w:spacing w:after="0" w:line="240" w:lineRule="auto"/>
        <w:ind w:left="709"/>
        <w:jc w:val="both"/>
        <w:rPr>
          <w:rFonts w:ascii="Gill Sans MT" w:hAnsi="Gill Sans MT" w:cs="Arial"/>
        </w:rPr>
      </w:pPr>
    </w:p>
    <w:p w:rsidR="00C82335" w:rsidRPr="006D2877" w:rsidRDefault="00C82335" w:rsidP="00C82335">
      <w:pPr>
        <w:jc w:val="both"/>
        <w:rPr>
          <w:rFonts w:ascii="Gill Sans MT" w:hAnsi="Gill Sans MT" w:cs="Arial"/>
        </w:rPr>
      </w:pPr>
      <w:r w:rsidRPr="006D2877">
        <w:rPr>
          <w:rFonts w:ascii="Gill Sans MT" w:hAnsi="Gill Sans MT" w:cs="Arial"/>
        </w:rPr>
        <w:t>Pupils attending interview should follow the procedure used for medical appointments, on this occasion, providing the attendance office with a copy of the letter inviting them to interview.</w:t>
      </w:r>
    </w:p>
    <w:p w:rsidR="00C82335" w:rsidRPr="006D2877" w:rsidRDefault="00C82335" w:rsidP="00C82335">
      <w:pPr>
        <w:jc w:val="both"/>
        <w:rPr>
          <w:rFonts w:ascii="Gill Sans MT" w:hAnsi="Gill Sans MT" w:cs="Arial"/>
        </w:rPr>
      </w:pPr>
      <w:r w:rsidRPr="006D2877">
        <w:rPr>
          <w:rFonts w:ascii="Gill Sans MT" w:hAnsi="Gill Sans MT" w:cs="Arial"/>
        </w:rPr>
        <w:t>The attendance office should also be informed about details relating to any other approved pupil absence by the member of staff responsible for organising that provision, for example work experience; education off site.</w:t>
      </w:r>
    </w:p>
    <w:p w:rsidR="00C82335" w:rsidRPr="006D2877" w:rsidRDefault="00C82335" w:rsidP="00C82335">
      <w:pPr>
        <w:jc w:val="both"/>
        <w:rPr>
          <w:rFonts w:ascii="Gill Sans MT" w:hAnsi="Gill Sans MT" w:cs="Arial"/>
          <w:b/>
        </w:rPr>
      </w:pPr>
      <w:r w:rsidRPr="006D2877">
        <w:rPr>
          <w:rFonts w:ascii="Gill Sans MT" w:hAnsi="Gill Sans MT" w:cs="Arial"/>
          <w:b/>
        </w:rPr>
        <w:t>Lateness</w:t>
      </w:r>
    </w:p>
    <w:p w:rsidR="00C82335" w:rsidRPr="006D2877" w:rsidRDefault="00ED0485" w:rsidP="00C82335">
      <w:pPr>
        <w:jc w:val="both"/>
        <w:rPr>
          <w:rFonts w:ascii="Gill Sans MT" w:hAnsi="Gill Sans MT" w:cs="Arial"/>
        </w:rPr>
      </w:pPr>
      <w:r>
        <w:rPr>
          <w:rFonts w:ascii="Gill Sans MT" w:hAnsi="Gill Sans MT" w:cs="Arial"/>
        </w:rPr>
        <w:t>The school day starts at 8.50am and registers close at 9</w:t>
      </w:r>
      <w:r w:rsidR="00C82335" w:rsidRPr="006D2877">
        <w:rPr>
          <w:rFonts w:ascii="Gill Sans MT" w:hAnsi="Gill Sans MT" w:cs="Arial"/>
        </w:rPr>
        <w:t>am. It is school policy to record a late mark, together with the number of minutes late. Whilst we recognise that, in some instances, late arrival stems from unavoidable circumstances, staff are required to take action if there is no valid reason for lateness.</w:t>
      </w:r>
    </w:p>
    <w:p w:rsidR="00C82335" w:rsidRPr="006D2877" w:rsidRDefault="00C82335" w:rsidP="00C82335">
      <w:pPr>
        <w:jc w:val="both"/>
        <w:rPr>
          <w:rFonts w:ascii="Gill Sans MT" w:hAnsi="Gill Sans MT" w:cs="Arial"/>
        </w:rPr>
      </w:pPr>
      <w:r w:rsidRPr="006D2877">
        <w:rPr>
          <w:rFonts w:ascii="Gill Sans MT" w:hAnsi="Gill Sans MT" w:cs="Arial"/>
        </w:rPr>
        <w:t>Any pupil arriving late for class will be issued with a detention unless, of course, the member of staff considers the reason given by the child is valid.  If a colleague delays a pupil to the extent they are likely to be late for their next lesson, they must provide the pupil with a note. Any pupil who is late for school more than twice in a week will be issued with a 10 minute detention. Any pupil who is late for school 3 times in any one week will be issued with a 30 minute detention.</w:t>
      </w:r>
    </w:p>
    <w:p w:rsidR="00C82335" w:rsidRPr="006D2877" w:rsidRDefault="00C82335" w:rsidP="00C82335">
      <w:pPr>
        <w:jc w:val="both"/>
        <w:rPr>
          <w:rFonts w:ascii="Gill Sans MT" w:hAnsi="Gill Sans MT" w:cs="Arial"/>
          <w:sz w:val="24"/>
        </w:rPr>
      </w:pPr>
      <w:r w:rsidRPr="006D2877">
        <w:rPr>
          <w:rFonts w:ascii="Gill Sans MT" w:hAnsi="Gill Sans MT" w:cs="Arial"/>
        </w:rPr>
        <w:t>If a pupil is persistently late to School ( 5 times within a 4 week period) then the Academy may choose to issue a penalty notice  (please see appendix A)</w:t>
      </w:r>
    </w:p>
    <w:p w:rsidR="00C82335" w:rsidRPr="006D2877" w:rsidRDefault="00C82335" w:rsidP="00C82335">
      <w:pPr>
        <w:jc w:val="both"/>
        <w:rPr>
          <w:rFonts w:ascii="Gill Sans MT" w:hAnsi="Gill Sans MT" w:cs="Arial"/>
        </w:rPr>
      </w:pPr>
      <w:r w:rsidRPr="006D2877">
        <w:rPr>
          <w:rFonts w:ascii="Gill Sans MT" w:hAnsi="Gill Sans MT" w:cs="Arial"/>
        </w:rPr>
        <w:lastRenderedPageBreak/>
        <w:t>Late gates are in operation daily.</w:t>
      </w:r>
    </w:p>
    <w:p w:rsidR="00C82335" w:rsidRPr="00295E08" w:rsidRDefault="00C82335" w:rsidP="00C82335">
      <w:pPr>
        <w:jc w:val="both"/>
        <w:rPr>
          <w:rFonts w:ascii="Gill Sans MT" w:hAnsi="Gill Sans MT" w:cs="Arial"/>
          <w:b/>
        </w:rPr>
      </w:pPr>
      <w:r w:rsidRPr="00295E08">
        <w:rPr>
          <w:rFonts w:ascii="Gill Sans MT" w:hAnsi="Gill Sans MT" w:cs="Arial"/>
          <w:b/>
        </w:rPr>
        <w:t>Giving permission for a pupil to leave class</w:t>
      </w:r>
    </w:p>
    <w:p w:rsidR="00C82335" w:rsidRDefault="00C82335" w:rsidP="00C82335">
      <w:pPr>
        <w:jc w:val="both"/>
        <w:rPr>
          <w:rFonts w:ascii="Gill Sans MT" w:hAnsi="Gill Sans MT" w:cs="Arial"/>
        </w:rPr>
      </w:pPr>
      <w:r w:rsidRPr="00295E08">
        <w:rPr>
          <w:rFonts w:ascii="Gill Sans MT" w:hAnsi="Gill Sans MT" w:cs="Arial"/>
        </w:rPr>
        <w:t>Staff may give permission for a pupil to leave class.  Valid reasons include: to use the toilet or to report to another colleague.  The teacher or member of staff responsible for supervising the group must give the pupil a not</w:t>
      </w:r>
      <w:r>
        <w:rPr>
          <w:rFonts w:ascii="Gill Sans MT" w:hAnsi="Gill Sans MT" w:cs="Arial"/>
        </w:rPr>
        <w:t>e</w:t>
      </w:r>
      <w:r w:rsidRPr="00295E08">
        <w:rPr>
          <w:rFonts w:ascii="Gill Sans MT" w:hAnsi="Gill Sans MT" w:cs="Arial"/>
        </w:rPr>
        <w:t xml:space="preserve"> so that the pupil can demonstrate they have authorisation when challenged.</w:t>
      </w:r>
    </w:p>
    <w:p w:rsidR="00C82335" w:rsidRDefault="00C82335" w:rsidP="00C82335">
      <w:pPr>
        <w:spacing w:after="0"/>
        <w:jc w:val="both"/>
        <w:rPr>
          <w:rFonts w:ascii="Gill Sans MT" w:hAnsi="Gill Sans MT" w:cs="Arial"/>
          <w:b/>
        </w:rPr>
      </w:pPr>
      <w:r w:rsidRPr="00295E08">
        <w:rPr>
          <w:rFonts w:ascii="Gill Sans MT" w:hAnsi="Gill Sans MT" w:cs="Arial"/>
          <w:b/>
        </w:rPr>
        <w:t>Investigating absence</w:t>
      </w:r>
    </w:p>
    <w:p w:rsidR="00ED0485" w:rsidRPr="00295E08" w:rsidRDefault="00ED0485" w:rsidP="00C82335">
      <w:pPr>
        <w:spacing w:after="0"/>
        <w:jc w:val="both"/>
        <w:rPr>
          <w:rFonts w:ascii="Gill Sans MT" w:hAnsi="Gill Sans MT" w:cs="Arial"/>
          <w:b/>
        </w:rPr>
      </w:pPr>
    </w:p>
    <w:p w:rsidR="00C82335" w:rsidRDefault="00C82335" w:rsidP="00C82335">
      <w:pPr>
        <w:spacing w:after="0"/>
        <w:jc w:val="both"/>
        <w:rPr>
          <w:rFonts w:ascii="Gill Sans MT" w:hAnsi="Gill Sans MT" w:cs="Arial"/>
        </w:rPr>
      </w:pPr>
      <w:r w:rsidRPr="00295E08">
        <w:rPr>
          <w:rFonts w:ascii="Gill Sans MT" w:hAnsi="Gill Sans MT" w:cs="Arial"/>
        </w:rPr>
        <w:t xml:space="preserve">Parents are expected to inform the academy </w:t>
      </w:r>
      <w:r w:rsidRPr="003A0D77">
        <w:rPr>
          <w:rFonts w:ascii="Gill Sans MT" w:hAnsi="Gill Sans MT" w:cs="Arial"/>
        </w:rPr>
        <w:t>every day of their</w:t>
      </w:r>
      <w:r w:rsidRPr="00295E08">
        <w:rPr>
          <w:rFonts w:ascii="Gill Sans MT" w:hAnsi="Gill Sans MT" w:cs="Arial"/>
        </w:rPr>
        <w:t xml:space="preserve"> child’s absence from the academy, if the academy does not receive notification, the attendance office will telephone</w:t>
      </w:r>
      <w:r>
        <w:rPr>
          <w:rFonts w:ascii="Gill Sans MT" w:hAnsi="Gill Sans MT" w:cs="Arial"/>
        </w:rPr>
        <w:t xml:space="preserve"> or text to query the absence. Two days will be authorised for general illness using the World Health Organisation guidelines. </w:t>
      </w:r>
      <w:r w:rsidRPr="00295E08">
        <w:rPr>
          <w:rFonts w:ascii="Gill Sans MT" w:hAnsi="Gill Sans MT" w:cs="Arial"/>
        </w:rPr>
        <w:t>A letter explaining the reason for the absence should be provided on the child’s return.</w:t>
      </w:r>
      <w:r>
        <w:rPr>
          <w:rFonts w:ascii="Gill Sans MT" w:hAnsi="Gill Sans MT" w:cs="Arial"/>
        </w:rPr>
        <w:t xml:space="preserve"> </w:t>
      </w:r>
      <w:r w:rsidRPr="003A0D77">
        <w:rPr>
          <w:rFonts w:ascii="Gill Sans MT" w:hAnsi="Gill Sans MT" w:cs="Arial"/>
        </w:rPr>
        <w:t>On the 3</w:t>
      </w:r>
      <w:r w:rsidRPr="003A0D77">
        <w:rPr>
          <w:rFonts w:ascii="Gill Sans MT" w:hAnsi="Gill Sans MT" w:cs="Arial"/>
          <w:vertAlign w:val="superscript"/>
        </w:rPr>
        <w:t>rd</w:t>
      </w:r>
      <w:r w:rsidRPr="003A0D77">
        <w:rPr>
          <w:rFonts w:ascii="Gill Sans MT" w:hAnsi="Gill Sans MT" w:cs="Arial"/>
        </w:rPr>
        <w:t xml:space="preserve"> day of an absence a message will be sent to parents advising that if absences are to be continued to be authorised evidence will be required.</w:t>
      </w:r>
    </w:p>
    <w:p w:rsidR="00C82335" w:rsidRPr="00295E08" w:rsidRDefault="00C82335" w:rsidP="00C82335">
      <w:pPr>
        <w:spacing w:after="0"/>
        <w:jc w:val="both"/>
        <w:rPr>
          <w:rFonts w:ascii="Gill Sans MT" w:hAnsi="Gill Sans MT" w:cs="Arial"/>
        </w:rPr>
      </w:pPr>
    </w:p>
    <w:p w:rsidR="00C82335" w:rsidRPr="00295E08" w:rsidRDefault="00C82335" w:rsidP="00C82335">
      <w:pPr>
        <w:jc w:val="both"/>
        <w:rPr>
          <w:rFonts w:ascii="Gill Sans MT" w:hAnsi="Gill Sans MT" w:cs="Arial"/>
        </w:rPr>
      </w:pPr>
      <w:r w:rsidRPr="00295E08">
        <w:rPr>
          <w:rFonts w:ascii="Gill Sans MT" w:hAnsi="Gill Sans MT" w:cs="Arial"/>
        </w:rPr>
        <w:t>Every day</w:t>
      </w:r>
      <w:r w:rsidR="00ED0485">
        <w:rPr>
          <w:rFonts w:ascii="Gill Sans MT" w:hAnsi="Gill Sans MT" w:cs="Arial"/>
        </w:rPr>
        <w:t>,</w:t>
      </w:r>
      <w:r w:rsidRPr="00295E08">
        <w:rPr>
          <w:rFonts w:ascii="Gill Sans MT" w:hAnsi="Gill Sans MT" w:cs="Arial"/>
        </w:rPr>
        <w:t xml:space="preserve"> tutors will be given an attendance return for their form group for the previous day.  This will also include details of lateness.  Tutors should then ensure they promote good attendance and have contact with parent/carers regarding any unexplained absences or concerns. Tutors will be supported by </w:t>
      </w:r>
      <w:r w:rsidR="00ED0485">
        <w:rPr>
          <w:rFonts w:ascii="Gill Sans MT" w:hAnsi="Gill Sans MT" w:cs="Arial"/>
        </w:rPr>
        <w:t>the pastoral team for year g</w:t>
      </w:r>
      <w:r w:rsidRPr="00295E08">
        <w:rPr>
          <w:rFonts w:ascii="Gill Sans MT" w:hAnsi="Gill Sans MT" w:cs="Arial"/>
        </w:rPr>
        <w:t>roups.</w:t>
      </w:r>
    </w:p>
    <w:p w:rsidR="00C82335" w:rsidRPr="00295E08" w:rsidRDefault="00C82335" w:rsidP="00C82335">
      <w:pPr>
        <w:jc w:val="both"/>
        <w:rPr>
          <w:rFonts w:ascii="Gill Sans MT" w:hAnsi="Gill Sans MT" w:cs="Arial"/>
        </w:rPr>
      </w:pPr>
      <w:r>
        <w:rPr>
          <w:rFonts w:ascii="Gill Sans MT" w:hAnsi="Gill Sans MT" w:cs="Arial"/>
        </w:rPr>
        <w:t>The Education Welfare O</w:t>
      </w:r>
      <w:r w:rsidRPr="00295E08">
        <w:rPr>
          <w:rFonts w:ascii="Gill Sans MT" w:hAnsi="Gill Sans MT" w:cs="Arial"/>
        </w:rPr>
        <w:t>fficer (EWO) ordinarily becomes involved with cases where a child is classed as a persistent absentee</w:t>
      </w:r>
      <w:r>
        <w:rPr>
          <w:rFonts w:ascii="Gill Sans MT" w:hAnsi="Gill Sans MT" w:cs="Arial"/>
        </w:rPr>
        <w:t xml:space="preserve"> and prosecution is being considered</w:t>
      </w:r>
      <w:r w:rsidRPr="00295E08">
        <w:rPr>
          <w:rFonts w:ascii="Gill Sans MT" w:hAnsi="Gill Sans MT" w:cs="Arial"/>
        </w:rPr>
        <w:t>.</w:t>
      </w:r>
    </w:p>
    <w:p w:rsidR="00C82335" w:rsidRPr="00295E08" w:rsidRDefault="00C82335" w:rsidP="00C82335">
      <w:pPr>
        <w:jc w:val="both"/>
        <w:rPr>
          <w:rFonts w:ascii="Gill Sans MT" w:hAnsi="Gill Sans MT" w:cs="Arial"/>
        </w:rPr>
      </w:pPr>
      <w:r w:rsidRPr="00295E08">
        <w:rPr>
          <w:rFonts w:ascii="Gill Sans MT" w:hAnsi="Gill Sans MT" w:cs="Arial"/>
        </w:rPr>
        <w:t xml:space="preserve">The school has a special responsibility to reduce the number of children whose attendance is below </w:t>
      </w:r>
      <w:r>
        <w:rPr>
          <w:rFonts w:ascii="Gill Sans MT" w:hAnsi="Gill Sans MT" w:cs="Arial"/>
        </w:rPr>
        <w:t>90</w:t>
      </w:r>
      <w:r w:rsidRPr="00295E08">
        <w:rPr>
          <w:rFonts w:ascii="Gill Sans MT" w:hAnsi="Gill Sans MT" w:cs="Arial"/>
        </w:rPr>
        <w:t xml:space="preserve">% over the school year. This adds up to missing almost half a term. These are called “Persistent Absentees” by the Government, whatever the reason for their absence. Special procedures may be applied to children at risk of falling into this category. (Please see Appendix A) </w:t>
      </w:r>
    </w:p>
    <w:p w:rsidR="00C82335" w:rsidRDefault="00C82335" w:rsidP="00C82335">
      <w:pPr>
        <w:spacing w:after="0"/>
        <w:jc w:val="both"/>
        <w:rPr>
          <w:rFonts w:ascii="Gill Sans MT" w:hAnsi="Gill Sans MT" w:cs="Arial"/>
          <w:b/>
        </w:rPr>
      </w:pPr>
      <w:r w:rsidRPr="00295E08">
        <w:rPr>
          <w:rFonts w:ascii="Gill Sans MT" w:hAnsi="Gill Sans MT" w:cs="Arial"/>
          <w:b/>
        </w:rPr>
        <w:t>Supporting the successful return to school of children who have been absent</w:t>
      </w:r>
    </w:p>
    <w:p w:rsidR="002008FD" w:rsidRPr="00295E08" w:rsidRDefault="002008FD" w:rsidP="00C82335">
      <w:pPr>
        <w:spacing w:after="0"/>
        <w:jc w:val="both"/>
        <w:rPr>
          <w:rFonts w:ascii="Gill Sans MT" w:hAnsi="Gill Sans MT" w:cs="Arial"/>
          <w:b/>
        </w:rPr>
      </w:pPr>
    </w:p>
    <w:p w:rsidR="00C82335" w:rsidRPr="00295E08" w:rsidRDefault="00C82335" w:rsidP="00C82335">
      <w:pPr>
        <w:tabs>
          <w:tab w:val="left" w:pos="0"/>
        </w:tabs>
        <w:spacing w:after="0"/>
        <w:ind w:hanging="720"/>
        <w:jc w:val="both"/>
        <w:rPr>
          <w:rFonts w:ascii="Gill Sans MT" w:hAnsi="Gill Sans MT" w:cs="Arial"/>
        </w:rPr>
      </w:pPr>
      <w:r w:rsidRPr="00676C37">
        <w:rPr>
          <w:rFonts w:ascii="Gill Sans MT" w:hAnsi="Gill Sans MT" w:cs="Arial"/>
          <w:b/>
        </w:rPr>
        <w:tab/>
      </w:r>
      <w:r w:rsidRPr="00295E08">
        <w:rPr>
          <w:rFonts w:ascii="Gill Sans MT" w:hAnsi="Gill Sans MT" w:cs="Arial"/>
        </w:rPr>
        <w:t>Any child who has been absent due to short term illness will be expected to return to class and make up the work missed.</w:t>
      </w:r>
    </w:p>
    <w:p w:rsidR="00C82335" w:rsidRPr="00295E08" w:rsidRDefault="00C82335" w:rsidP="00C82335">
      <w:pPr>
        <w:tabs>
          <w:tab w:val="left" w:pos="0"/>
        </w:tabs>
        <w:ind w:hanging="720"/>
        <w:jc w:val="both"/>
        <w:rPr>
          <w:rFonts w:ascii="Gill Sans MT" w:hAnsi="Gill Sans MT" w:cs="Arial"/>
        </w:rPr>
      </w:pPr>
      <w:r w:rsidRPr="00295E08">
        <w:rPr>
          <w:rFonts w:ascii="Gill Sans MT" w:hAnsi="Gill Sans MT" w:cs="Arial"/>
        </w:rPr>
        <w:tab/>
        <w:t>A child who is absent for a longer period of time due to illness or exclusion will be given appropriate learning materials by their class teachers and also receive direction on how to access other relevant learning resources through the school website and internet.</w:t>
      </w:r>
    </w:p>
    <w:p w:rsidR="00C82335" w:rsidRPr="00295E08" w:rsidRDefault="00C82335" w:rsidP="00C82335">
      <w:pPr>
        <w:tabs>
          <w:tab w:val="left" w:pos="0"/>
        </w:tabs>
        <w:ind w:hanging="720"/>
        <w:jc w:val="both"/>
        <w:rPr>
          <w:rFonts w:ascii="Gill Sans MT" w:hAnsi="Gill Sans MT" w:cs="Arial"/>
        </w:rPr>
      </w:pPr>
      <w:r w:rsidRPr="00295E08">
        <w:rPr>
          <w:rFonts w:ascii="Gill Sans MT" w:hAnsi="Gill Sans MT" w:cs="Arial"/>
        </w:rPr>
        <w:tab/>
        <w:t>Further support for students during and after long term absence may include:</w:t>
      </w:r>
    </w:p>
    <w:p w:rsidR="00C82335" w:rsidRPr="00295E08" w:rsidRDefault="00C82335" w:rsidP="00C82335">
      <w:pPr>
        <w:numPr>
          <w:ilvl w:val="0"/>
          <w:numId w:val="18"/>
        </w:numPr>
        <w:tabs>
          <w:tab w:val="left" w:pos="0"/>
        </w:tabs>
        <w:spacing w:after="0" w:line="240" w:lineRule="auto"/>
        <w:ind w:left="567"/>
        <w:jc w:val="both"/>
        <w:rPr>
          <w:rFonts w:ascii="Gill Sans MT" w:hAnsi="Gill Sans MT" w:cs="Arial"/>
        </w:rPr>
      </w:pPr>
      <w:r w:rsidRPr="00295E08">
        <w:rPr>
          <w:rFonts w:ascii="Gill Sans MT" w:hAnsi="Gill Sans MT" w:cs="Arial"/>
        </w:rPr>
        <w:t>Arranging full time off site provision in accordance with the Regulations (exclusion only), liaising with the Inclusion Team.</w:t>
      </w:r>
    </w:p>
    <w:p w:rsidR="00C82335" w:rsidRDefault="00C82335" w:rsidP="00C82335">
      <w:pPr>
        <w:numPr>
          <w:ilvl w:val="0"/>
          <w:numId w:val="18"/>
        </w:numPr>
        <w:tabs>
          <w:tab w:val="left" w:pos="0"/>
        </w:tabs>
        <w:spacing w:after="0" w:line="240" w:lineRule="auto"/>
        <w:ind w:left="567"/>
        <w:jc w:val="both"/>
        <w:rPr>
          <w:rFonts w:ascii="Gill Sans MT" w:hAnsi="Gill Sans MT" w:cs="Arial"/>
        </w:rPr>
      </w:pPr>
      <w:r w:rsidRPr="00295E08">
        <w:rPr>
          <w:rFonts w:ascii="Gill Sans MT" w:hAnsi="Gill Sans MT" w:cs="Arial"/>
        </w:rPr>
        <w:t xml:space="preserve">Developing personalised strategies in discussion with parents, these may include renegotiated timetables, alternative curriculum opportunities or flexi-schooling. This needs to take into consideration students with special educational needs, liaising with the Inclusion Team. </w:t>
      </w:r>
    </w:p>
    <w:p w:rsidR="00C82335" w:rsidRPr="00ED794B" w:rsidRDefault="00C82335" w:rsidP="00C82335">
      <w:pPr>
        <w:tabs>
          <w:tab w:val="left" w:pos="0"/>
        </w:tabs>
        <w:spacing w:after="0" w:line="240" w:lineRule="auto"/>
        <w:ind w:left="567"/>
        <w:jc w:val="both"/>
        <w:rPr>
          <w:rFonts w:ascii="Gill Sans MT" w:hAnsi="Gill Sans MT" w:cs="Arial"/>
        </w:rPr>
      </w:pPr>
    </w:p>
    <w:p w:rsidR="002008FD" w:rsidRDefault="002008FD" w:rsidP="00C82335">
      <w:pPr>
        <w:spacing w:after="0"/>
        <w:jc w:val="both"/>
        <w:rPr>
          <w:rFonts w:ascii="Gill Sans MT" w:hAnsi="Gill Sans MT" w:cs="Arial"/>
          <w:b/>
        </w:rPr>
      </w:pPr>
    </w:p>
    <w:p w:rsidR="002008FD" w:rsidRDefault="002008FD" w:rsidP="00C82335">
      <w:pPr>
        <w:spacing w:after="0"/>
        <w:jc w:val="both"/>
        <w:rPr>
          <w:rFonts w:ascii="Gill Sans MT" w:hAnsi="Gill Sans MT" w:cs="Arial"/>
          <w:b/>
        </w:rPr>
      </w:pPr>
    </w:p>
    <w:p w:rsidR="003D1540" w:rsidRDefault="003D1540" w:rsidP="00C82335">
      <w:pPr>
        <w:spacing w:after="0"/>
        <w:jc w:val="both"/>
        <w:rPr>
          <w:rFonts w:ascii="Gill Sans MT" w:hAnsi="Gill Sans MT" w:cs="Arial"/>
          <w:b/>
        </w:rPr>
      </w:pPr>
    </w:p>
    <w:p w:rsidR="003D1540" w:rsidRDefault="003D1540" w:rsidP="00C82335">
      <w:pPr>
        <w:spacing w:after="0"/>
        <w:jc w:val="both"/>
        <w:rPr>
          <w:rFonts w:ascii="Gill Sans MT" w:hAnsi="Gill Sans MT" w:cs="Arial"/>
          <w:b/>
        </w:rPr>
      </w:pPr>
    </w:p>
    <w:p w:rsidR="00C82335" w:rsidRDefault="00C82335" w:rsidP="00C82335">
      <w:pPr>
        <w:spacing w:after="0"/>
        <w:jc w:val="both"/>
        <w:rPr>
          <w:rFonts w:ascii="Gill Sans MT" w:hAnsi="Gill Sans MT" w:cs="Arial"/>
          <w:b/>
        </w:rPr>
      </w:pPr>
      <w:r w:rsidRPr="00295E08">
        <w:rPr>
          <w:rFonts w:ascii="Gill Sans MT" w:hAnsi="Gill Sans MT" w:cs="Arial"/>
          <w:b/>
        </w:rPr>
        <w:lastRenderedPageBreak/>
        <w:t>Elective home education</w:t>
      </w:r>
    </w:p>
    <w:p w:rsidR="002008FD" w:rsidRPr="00295E08" w:rsidRDefault="002008FD" w:rsidP="00C82335">
      <w:pPr>
        <w:spacing w:after="0"/>
        <w:jc w:val="both"/>
        <w:rPr>
          <w:rFonts w:ascii="Gill Sans MT" w:hAnsi="Gill Sans MT" w:cs="Arial"/>
          <w:b/>
        </w:rPr>
      </w:pPr>
    </w:p>
    <w:p w:rsidR="00C82335" w:rsidRPr="00295E08" w:rsidRDefault="00C82335" w:rsidP="00C82335">
      <w:pPr>
        <w:spacing w:after="0"/>
        <w:jc w:val="both"/>
        <w:rPr>
          <w:rFonts w:ascii="Gill Sans MT" w:hAnsi="Gill Sans MT" w:cs="Arial"/>
        </w:rPr>
      </w:pPr>
      <w:r w:rsidRPr="00295E08">
        <w:rPr>
          <w:rFonts w:ascii="Gill Sans MT" w:hAnsi="Gill Sans MT" w:cs="Arial"/>
        </w:rPr>
        <w:t>Parents may elect to home educate at any stage up to the end of compulsory school age.  Parents who choose to educate their children at home must be prepared to assume full financial responsibility, including bearing the cost of any public examinations.  Parents must also ensure that their children receive suitable full-time education for as long as they are being educated at home.</w:t>
      </w:r>
    </w:p>
    <w:p w:rsidR="00C82335" w:rsidRPr="00295E08" w:rsidRDefault="00C82335" w:rsidP="00C82335">
      <w:pPr>
        <w:jc w:val="both"/>
        <w:rPr>
          <w:rFonts w:ascii="Gill Sans MT" w:hAnsi="Gill Sans MT" w:cs="Arial"/>
        </w:rPr>
      </w:pPr>
      <w:r w:rsidRPr="00295E08">
        <w:rPr>
          <w:rFonts w:ascii="Gill Sans MT" w:hAnsi="Gill Sans MT" w:cs="Arial"/>
        </w:rPr>
        <w:t xml:space="preserve">When a parent is thinking of deregistering their child from school to home educate, the academy’s attendance officer in liaison with the relevant member of senior staff should explore fully with the parents the full implications of taking their child off roll. </w:t>
      </w:r>
      <w:r>
        <w:rPr>
          <w:rFonts w:ascii="Gill Sans MT" w:hAnsi="Gill Sans MT" w:cs="Arial"/>
        </w:rPr>
        <w:t>This will also include a 3 way meeting with the Local Authority.</w:t>
      </w:r>
    </w:p>
    <w:p w:rsidR="00C82335" w:rsidRPr="00ED794B" w:rsidRDefault="00C82335" w:rsidP="00C82335">
      <w:pPr>
        <w:jc w:val="both"/>
        <w:rPr>
          <w:rFonts w:ascii="Gill Sans MT" w:hAnsi="Gill Sans MT" w:cs="Arial"/>
        </w:rPr>
      </w:pPr>
      <w:r w:rsidRPr="00295E08">
        <w:rPr>
          <w:rFonts w:ascii="Gill Sans MT" w:hAnsi="Gill Sans MT" w:cs="Arial"/>
        </w:rPr>
        <w:t>The school will delete the child’s name from our admission register upon receipt of written notification from the parents/carers that the pupil is receiving education otherwise than at school. However, schools should not wait for parents to give written notification that they are withdrawing their child from school before advising their local</w:t>
      </w:r>
      <w:r w:rsidR="002008FD">
        <w:rPr>
          <w:rFonts w:ascii="Gill Sans MT" w:hAnsi="Gill Sans MT" w:cs="Arial"/>
        </w:rPr>
        <w:t xml:space="preserve"> authority. Newark</w:t>
      </w:r>
      <w:r w:rsidRPr="00295E08">
        <w:rPr>
          <w:rFonts w:ascii="Gill Sans MT" w:hAnsi="Gill Sans MT" w:cs="Arial"/>
        </w:rPr>
        <w:t xml:space="preserve"> Academy will make a return to the local authority as soon as the ground for deletion is met and no later than deleting the pupil’s name from the register. Parents/Carers will also be copied into the notice to the local authority.</w:t>
      </w:r>
    </w:p>
    <w:p w:rsidR="00C82335" w:rsidRPr="00295E08" w:rsidRDefault="00C82335" w:rsidP="00C82335">
      <w:pPr>
        <w:spacing w:after="0"/>
        <w:jc w:val="both"/>
        <w:rPr>
          <w:rFonts w:ascii="Gill Sans MT" w:hAnsi="Gill Sans MT" w:cs="Arial"/>
          <w:b/>
        </w:rPr>
      </w:pPr>
      <w:r>
        <w:rPr>
          <w:rFonts w:ascii="Gill Sans MT" w:hAnsi="Gill Sans MT" w:cs="Arial"/>
          <w:b/>
        </w:rPr>
        <w:t>Making referrals to the Education Welfare S</w:t>
      </w:r>
      <w:r w:rsidRPr="00295E08">
        <w:rPr>
          <w:rFonts w:ascii="Gill Sans MT" w:hAnsi="Gill Sans MT" w:cs="Arial"/>
          <w:b/>
        </w:rPr>
        <w:t>ervice</w:t>
      </w:r>
    </w:p>
    <w:p w:rsidR="00C82335" w:rsidRPr="00295E08" w:rsidRDefault="00C82335" w:rsidP="00C82335">
      <w:pPr>
        <w:spacing w:after="0"/>
        <w:jc w:val="both"/>
        <w:rPr>
          <w:rFonts w:ascii="Gill Sans MT" w:hAnsi="Gill Sans MT" w:cs="Arial"/>
        </w:rPr>
      </w:pPr>
      <w:r>
        <w:rPr>
          <w:rFonts w:ascii="Gill Sans MT" w:hAnsi="Gill Sans MT" w:cs="Arial"/>
        </w:rPr>
        <w:t xml:space="preserve">The </w:t>
      </w:r>
      <w:r w:rsidRPr="00295E08">
        <w:rPr>
          <w:rFonts w:ascii="Gill Sans MT" w:hAnsi="Gill Sans MT" w:cs="Arial"/>
        </w:rPr>
        <w:t>academy will refer to the education welfare service</w:t>
      </w:r>
      <w:r>
        <w:rPr>
          <w:rFonts w:ascii="Gill Sans MT" w:hAnsi="Gill Sans MT" w:cs="Arial"/>
        </w:rPr>
        <w:t xml:space="preserve"> when the following has taken place:</w:t>
      </w:r>
    </w:p>
    <w:p w:rsidR="00C82335" w:rsidRPr="00295E08" w:rsidRDefault="00C82335" w:rsidP="00C82335">
      <w:pPr>
        <w:numPr>
          <w:ilvl w:val="0"/>
          <w:numId w:val="19"/>
        </w:numPr>
        <w:spacing w:after="0" w:line="240" w:lineRule="auto"/>
        <w:ind w:left="567" w:firstLine="11"/>
        <w:jc w:val="both"/>
        <w:rPr>
          <w:rFonts w:ascii="Gill Sans MT" w:hAnsi="Gill Sans MT" w:cs="Arial"/>
        </w:rPr>
      </w:pPr>
      <w:r w:rsidRPr="00295E08">
        <w:rPr>
          <w:rFonts w:ascii="Gill Sans MT" w:hAnsi="Gill Sans MT" w:cs="Arial"/>
        </w:rPr>
        <w:t>A phone call, a discussion with pupil or parent, or a request for a letter to be sent.</w:t>
      </w:r>
    </w:p>
    <w:p w:rsidR="00C82335" w:rsidRPr="00295E08" w:rsidRDefault="00C82335" w:rsidP="00C82335">
      <w:pPr>
        <w:numPr>
          <w:ilvl w:val="0"/>
          <w:numId w:val="19"/>
        </w:numPr>
        <w:spacing w:after="0" w:line="240" w:lineRule="auto"/>
        <w:ind w:left="567" w:firstLine="11"/>
        <w:jc w:val="both"/>
        <w:rPr>
          <w:rFonts w:ascii="Gill Sans MT" w:hAnsi="Gill Sans MT" w:cs="Arial"/>
        </w:rPr>
      </w:pPr>
      <w:r w:rsidRPr="00295E08">
        <w:rPr>
          <w:rFonts w:ascii="Gill Sans MT" w:hAnsi="Gill Sans MT" w:cs="Arial"/>
        </w:rPr>
        <w:t>First day of absence call.</w:t>
      </w:r>
    </w:p>
    <w:p w:rsidR="00C82335" w:rsidRPr="00295E08" w:rsidRDefault="00C82335" w:rsidP="00C82335">
      <w:pPr>
        <w:numPr>
          <w:ilvl w:val="0"/>
          <w:numId w:val="19"/>
        </w:numPr>
        <w:spacing w:after="0" w:line="240" w:lineRule="auto"/>
        <w:ind w:left="567" w:firstLine="11"/>
        <w:jc w:val="both"/>
        <w:rPr>
          <w:rFonts w:ascii="Gill Sans MT" w:hAnsi="Gill Sans MT" w:cs="Arial"/>
        </w:rPr>
      </w:pPr>
      <w:r w:rsidRPr="00295E08">
        <w:rPr>
          <w:rFonts w:ascii="Gill Sans MT" w:hAnsi="Gill Sans MT" w:cs="Arial"/>
        </w:rPr>
        <w:t>First warning letter</w:t>
      </w:r>
    </w:p>
    <w:p w:rsidR="00C82335" w:rsidRPr="00295E08" w:rsidRDefault="00C82335" w:rsidP="00C82335">
      <w:pPr>
        <w:numPr>
          <w:ilvl w:val="0"/>
          <w:numId w:val="19"/>
        </w:numPr>
        <w:spacing w:after="0" w:line="240" w:lineRule="auto"/>
        <w:ind w:left="567" w:firstLine="11"/>
        <w:jc w:val="both"/>
        <w:rPr>
          <w:rFonts w:ascii="Gill Sans MT" w:hAnsi="Gill Sans MT" w:cs="Arial"/>
        </w:rPr>
      </w:pPr>
      <w:r w:rsidRPr="00295E08">
        <w:rPr>
          <w:rFonts w:ascii="Gill Sans MT" w:hAnsi="Gill Sans MT" w:cs="Arial"/>
        </w:rPr>
        <w:t>Second warning letter</w:t>
      </w:r>
    </w:p>
    <w:p w:rsidR="00C82335" w:rsidRPr="003D1540" w:rsidRDefault="00C82335" w:rsidP="00C82335">
      <w:pPr>
        <w:numPr>
          <w:ilvl w:val="0"/>
          <w:numId w:val="19"/>
        </w:numPr>
        <w:spacing w:after="0" w:line="240" w:lineRule="auto"/>
        <w:ind w:left="567" w:firstLine="11"/>
        <w:jc w:val="both"/>
        <w:rPr>
          <w:rFonts w:ascii="Gill Sans MT" w:hAnsi="Gill Sans MT" w:cs="Arial"/>
        </w:rPr>
      </w:pPr>
      <w:r w:rsidRPr="00295E08">
        <w:rPr>
          <w:rFonts w:ascii="Gill Sans MT" w:hAnsi="Gill Sans MT" w:cs="Arial"/>
        </w:rPr>
        <w:t>Parent will be invited to attend an “A</w:t>
      </w:r>
      <w:r>
        <w:rPr>
          <w:rFonts w:ascii="Gill Sans MT" w:hAnsi="Gill Sans MT" w:cs="Arial"/>
        </w:rPr>
        <w:t>ttendance</w:t>
      </w:r>
      <w:r w:rsidRPr="00295E08">
        <w:rPr>
          <w:rFonts w:ascii="Gill Sans MT" w:hAnsi="Gill Sans MT" w:cs="Arial"/>
        </w:rPr>
        <w:t xml:space="preserve"> Planning Meeting “with the Attendance</w:t>
      </w:r>
      <w:r w:rsidR="00EF1317">
        <w:rPr>
          <w:rFonts w:ascii="Gill Sans MT" w:hAnsi="Gill Sans MT" w:cs="Arial"/>
        </w:rPr>
        <w:t xml:space="preserve"> Officer and School Leader.</w:t>
      </w:r>
      <w:bookmarkStart w:id="0" w:name="_GoBack"/>
      <w:bookmarkEnd w:id="0"/>
    </w:p>
    <w:p w:rsidR="00C82335" w:rsidRPr="00295E08" w:rsidRDefault="00C82335" w:rsidP="00C82335">
      <w:pPr>
        <w:jc w:val="both"/>
        <w:rPr>
          <w:rFonts w:ascii="Gill Sans MT" w:hAnsi="Gill Sans MT" w:cs="Arial"/>
          <w:b/>
          <w:color w:val="FF0000"/>
        </w:rPr>
      </w:pPr>
      <w:r w:rsidRPr="00295E08">
        <w:rPr>
          <w:rFonts w:ascii="Gill Sans MT" w:hAnsi="Gill Sans MT" w:cs="Arial"/>
        </w:rPr>
        <w:t xml:space="preserve">If there is no improvement after the above action the academy will </w:t>
      </w:r>
      <w:r>
        <w:rPr>
          <w:rFonts w:ascii="Gill Sans MT" w:hAnsi="Gill Sans MT" w:cs="Arial"/>
        </w:rPr>
        <w:t>review the case and when appropriate refer to the education welfare service for prosecution.</w:t>
      </w:r>
    </w:p>
    <w:p w:rsidR="00C82335" w:rsidRPr="009C5BAB" w:rsidRDefault="00C82335" w:rsidP="00C82335">
      <w:pPr>
        <w:jc w:val="both"/>
        <w:rPr>
          <w:rFonts w:ascii="Gill Sans MT" w:hAnsi="Gill Sans MT" w:cs="Arial"/>
          <w:b/>
        </w:rPr>
      </w:pPr>
      <w:r w:rsidRPr="009C5BAB">
        <w:rPr>
          <w:rFonts w:ascii="Gill Sans MT" w:hAnsi="Gill Sans MT" w:cs="Arial"/>
          <w:b/>
        </w:rPr>
        <w:t>Analysis of attendance data</w:t>
      </w:r>
    </w:p>
    <w:p w:rsidR="00C82335" w:rsidRDefault="00C82335" w:rsidP="00C82335">
      <w:pPr>
        <w:jc w:val="both"/>
        <w:rPr>
          <w:rFonts w:ascii="Gill Sans MT" w:hAnsi="Gill Sans MT" w:cs="Arial"/>
        </w:rPr>
      </w:pPr>
      <w:r w:rsidRPr="00295E08">
        <w:rPr>
          <w:rFonts w:ascii="Gill Sans MT" w:hAnsi="Gill Sans MT" w:cs="Arial"/>
        </w:rPr>
        <w:t>The SIMS</w:t>
      </w:r>
      <w:r w:rsidR="002008FD">
        <w:rPr>
          <w:rFonts w:ascii="Gill Sans MT" w:hAnsi="Gill Sans MT" w:cs="Arial"/>
        </w:rPr>
        <w:t xml:space="preserve"> and PARS</w:t>
      </w:r>
      <w:r w:rsidRPr="00295E08">
        <w:rPr>
          <w:rFonts w:ascii="Gill Sans MT" w:hAnsi="Gill Sans MT" w:cs="Arial"/>
        </w:rPr>
        <w:t xml:space="preserve"> system enables easy access to pupil level and aggregated attendance </w:t>
      </w:r>
      <w:r>
        <w:rPr>
          <w:rFonts w:ascii="Gill Sans MT" w:hAnsi="Gill Sans MT" w:cs="Arial"/>
        </w:rPr>
        <w:t>data.  This information is used:</w:t>
      </w:r>
    </w:p>
    <w:p w:rsidR="00C82335" w:rsidRDefault="00C82335" w:rsidP="00C82335">
      <w:pPr>
        <w:pStyle w:val="ListParagraph"/>
        <w:numPr>
          <w:ilvl w:val="0"/>
          <w:numId w:val="26"/>
        </w:numPr>
        <w:jc w:val="both"/>
        <w:rPr>
          <w:rFonts w:ascii="Gill Sans MT" w:hAnsi="Gill Sans MT" w:cs="Arial"/>
        </w:rPr>
      </w:pPr>
      <w:r w:rsidRPr="00ED794B">
        <w:rPr>
          <w:rFonts w:ascii="Gill Sans MT" w:hAnsi="Gill Sans MT" w:cs="Arial"/>
        </w:rPr>
        <w:t>To track individual and group attendance.</w:t>
      </w:r>
    </w:p>
    <w:p w:rsidR="00C82335" w:rsidRDefault="00C82335" w:rsidP="00C82335">
      <w:pPr>
        <w:pStyle w:val="ListParagraph"/>
        <w:numPr>
          <w:ilvl w:val="0"/>
          <w:numId w:val="26"/>
        </w:numPr>
        <w:jc w:val="both"/>
        <w:rPr>
          <w:rFonts w:ascii="Gill Sans MT" w:hAnsi="Gill Sans MT" w:cs="Arial"/>
        </w:rPr>
      </w:pPr>
      <w:r w:rsidRPr="00ED794B">
        <w:rPr>
          <w:rFonts w:ascii="Gill Sans MT" w:hAnsi="Gill Sans MT" w:cs="Arial"/>
        </w:rPr>
        <w:t>To highlight underachievers who are also poor attendees.</w:t>
      </w:r>
    </w:p>
    <w:p w:rsidR="00C82335" w:rsidRDefault="00C82335" w:rsidP="00C82335">
      <w:pPr>
        <w:pStyle w:val="ListParagraph"/>
        <w:numPr>
          <w:ilvl w:val="0"/>
          <w:numId w:val="26"/>
        </w:numPr>
        <w:jc w:val="both"/>
        <w:rPr>
          <w:rFonts w:ascii="Gill Sans MT" w:hAnsi="Gill Sans MT" w:cs="Arial"/>
        </w:rPr>
      </w:pPr>
      <w:r>
        <w:rPr>
          <w:rFonts w:ascii="Gill Sans MT" w:hAnsi="Gill Sans MT" w:cs="Arial"/>
        </w:rPr>
        <w:t>For strategic planning.</w:t>
      </w:r>
    </w:p>
    <w:p w:rsidR="00C82335" w:rsidRDefault="00C82335" w:rsidP="00C82335">
      <w:pPr>
        <w:pStyle w:val="ListParagraph"/>
        <w:numPr>
          <w:ilvl w:val="0"/>
          <w:numId w:val="26"/>
        </w:numPr>
        <w:jc w:val="both"/>
        <w:rPr>
          <w:rFonts w:ascii="Gill Sans MT" w:hAnsi="Gill Sans MT" w:cs="Arial"/>
        </w:rPr>
      </w:pPr>
      <w:r w:rsidRPr="00ED794B">
        <w:rPr>
          <w:rFonts w:ascii="Gill Sans MT" w:hAnsi="Gill Sans MT" w:cs="Arial"/>
        </w:rPr>
        <w:t>Managing attendance issues more effectively.</w:t>
      </w:r>
    </w:p>
    <w:p w:rsidR="00C82335" w:rsidRPr="00295E08" w:rsidRDefault="00C82335" w:rsidP="00C82335">
      <w:pPr>
        <w:jc w:val="both"/>
        <w:rPr>
          <w:rFonts w:ascii="Gill Sans MT" w:hAnsi="Gill Sans MT" w:cs="Arial"/>
          <w:b/>
        </w:rPr>
      </w:pPr>
      <w:r w:rsidRPr="00295E08">
        <w:rPr>
          <w:rFonts w:ascii="Gill Sans MT" w:hAnsi="Gill Sans MT" w:cs="Arial"/>
          <w:b/>
        </w:rPr>
        <w:t>Attendance in the sixth form</w:t>
      </w:r>
    </w:p>
    <w:p w:rsidR="00C82335" w:rsidRPr="00295E08" w:rsidRDefault="00C82335" w:rsidP="00C82335">
      <w:pPr>
        <w:jc w:val="both"/>
        <w:rPr>
          <w:rFonts w:ascii="Gill Sans MT" w:hAnsi="Gill Sans MT" w:cs="Arial"/>
        </w:rPr>
      </w:pPr>
      <w:r w:rsidRPr="00295E08">
        <w:rPr>
          <w:rFonts w:ascii="Gill Sans MT" w:hAnsi="Gill Sans MT" w:cs="Arial"/>
        </w:rPr>
        <w:t>As with pupils of compulsory school age, attendance procedures apply to the sixth form students, including the marking of class registers.  Commensurate with their age, sixth form students are expected to take greater responsibility for their own attendance and punctuality.</w:t>
      </w:r>
    </w:p>
    <w:p w:rsidR="002008FD" w:rsidRDefault="00C82335" w:rsidP="002008FD">
      <w:pPr>
        <w:jc w:val="both"/>
        <w:rPr>
          <w:rFonts w:ascii="Gill Sans MT" w:hAnsi="Gill Sans MT" w:cs="Arial"/>
        </w:rPr>
      </w:pPr>
      <w:r w:rsidRPr="00295E08">
        <w:rPr>
          <w:rFonts w:ascii="Gill Sans MT" w:hAnsi="Gill Sans MT" w:cs="Arial"/>
        </w:rPr>
        <w:t>In particular, sixth form students should:</w:t>
      </w:r>
    </w:p>
    <w:p w:rsidR="00C82335" w:rsidRPr="00295E08" w:rsidRDefault="00C82335" w:rsidP="002008FD">
      <w:pPr>
        <w:jc w:val="both"/>
        <w:rPr>
          <w:rFonts w:ascii="Gill Sans MT" w:hAnsi="Gill Sans MT" w:cs="Arial"/>
        </w:rPr>
      </w:pPr>
      <w:r w:rsidRPr="00295E08">
        <w:rPr>
          <w:rFonts w:ascii="Gill Sans MT" w:hAnsi="Gill Sans MT" w:cs="Arial"/>
        </w:rPr>
        <w:t>Register for all timetabled lessons/tutor periods.</w:t>
      </w:r>
    </w:p>
    <w:p w:rsidR="00C82335" w:rsidRDefault="002008FD" w:rsidP="00A81496">
      <w:pPr>
        <w:numPr>
          <w:ilvl w:val="0"/>
          <w:numId w:val="20"/>
        </w:numPr>
        <w:spacing w:after="0" w:line="240" w:lineRule="auto"/>
        <w:jc w:val="both"/>
      </w:pPr>
      <w:r>
        <w:rPr>
          <w:rFonts w:ascii="Gill Sans MT" w:hAnsi="Gill Sans MT" w:cs="Arial"/>
        </w:rPr>
        <w:t xml:space="preserve">Sign out at </w:t>
      </w:r>
      <w:r w:rsidR="00C82335" w:rsidRPr="002008FD">
        <w:rPr>
          <w:rFonts w:ascii="Gill Sans MT" w:hAnsi="Gill Sans MT" w:cs="Arial"/>
        </w:rPr>
        <w:t>reception when leaving the academy and then, if necessary sign back in.</w:t>
      </w:r>
    </w:p>
    <w:sectPr w:rsidR="00C82335" w:rsidSect="00200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418"/>
    <w:multiLevelType w:val="hybridMultilevel"/>
    <w:tmpl w:val="30FC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A072B"/>
    <w:multiLevelType w:val="hybridMultilevel"/>
    <w:tmpl w:val="7E422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9823AA"/>
    <w:multiLevelType w:val="hybridMultilevel"/>
    <w:tmpl w:val="B3F08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D3C"/>
    <w:multiLevelType w:val="hybridMultilevel"/>
    <w:tmpl w:val="667A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52C65"/>
    <w:multiLevelType w:val="hybridMultilevel"/>
    <w:tmpl w:val="9B80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E7745"/>
    <w:multiLevelType w:val="hybridMultilevel"/>
    <w:tmpl w:val="4C8AE1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557EB"/>
    <w:multiLevelType w:val="hybridMultilevel"/>
    <w:tmpl w:val="2A0A1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145C9B"/>
    <w:multiLevelType w:val="hybridMultilevel"/>
    <w:tmpl w:val="E97A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66A8"/>
    <w:multiLevelType w:val="hybridMultilevel"/>
    <w:tmpl w:val="FDA2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668E1"/>
    <w:multiLevelType w:val="hybridMultilevel"/>
    <w:tmpl w:val="BF12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17657"/>
    <w:multiLevelType w:val="hybridMultilevel"/>
    <w:tmpl w:val="684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61C3B"/>
    <w:multiLevelType w:val="hybridMultilevel"/>
    <w:tmpl w:val="6FD6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D2255"/>
    <w:multiLevelType w:val="hybridMultilevel"/>
    <w:tmpl w:val="99282D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B0BB2"/>
    <w:multiLevelType w:val="hybridMultilevel"/>
    <w:tmpl w:val="A14A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11A83"/>
    <w:multiLevelType w:val="hybridMultilevel"/>
    <w:tmpl w:val="B10A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3318A"/>
    <w:multiLevelType w:val="hybridMultilevel"/>
    <w:tmpl w:val="75C4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10D88"/>
    <w:multiLevelType w:val="hybridMultilevel"/>
    <w:tmpl w:val="9A86A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CA4205"/>
    <w:multiLevelType w:val="hybridMultilevel"/>
    <w:tmpl w:val="DEF04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5113431"/>
    <w:multiLevelType w:val="hybridMultilevel"/>
    <w:tmpl w:val="E454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85DE7"/>
    <w:multiLevelType w:val="hybridMultilevel"/>
    <w:tmpl w:val="AF0E3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DE5425"/>
    <w:multiLevelType w:val="hybridMultilevel"/>
    <w:tmpl w:val="A8DA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913FA"/>
    <w:multiLevelType w:val="hybridMultilevel"/>
    <w:tmpl w:val="0B7E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653B4"/>
    <w:multiLevelType w:val="hybridMultilevel"/>
    <w:tmpl w:val="1468245A"/>
    <w:lvl w:ilvl="0" w:tplc="EE306B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41550"/>
    <w:multiLevelType w:val="hybridMultilevel"/>
    <w:tmpl w:val="DA56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10C6"/>
    <w:multiLevelType w:val="hybridMultilevel"/>
    <w:tmpl w:val="6438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013AA"/>
    <w:multiLevelType w:val="hybridMultilevel"/>
    <w:tmpl w:val="311C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
  </w:num>
  <w:num w:numId="4">
    <w:abstractNumId w:val="11"/>
  </w:num>
  <w:num w:numId="5">
    <w:abstractNumId w:val="19"/>
  </w:num>
  <w:num w:numId="6">
    <w:abstractNumId w:val="21"/>
  </w:num>
  <w:num w:numId="7">
    <w:abstractNumId w:val="12"/>
  </w:num>
  <w:num w:numId="8">
    <w:abstractNumId w:val="18"/>
  </w:num>
  <w:num w:numId="9">
    <w:abstractNumId w:val="25"/>
  </w:num>
  <w:num w:numId="10">
    <w:abstractNumId w:val="20"/>
  </w:num>
  <w:num w:numId="11">
    <w:abstractNumId w:val="2"/>
  </w:num>
  <w:num w:numId="12">
    <w:abstractNumId w:val="5"/>
  </w:num>
  <w:num w:numId="13">
    <w:abstractNumId w:val="9"/>
  </w:num>
  <w:num w:numId="14">
    <w:abstractNumId w:val="10"/>
  </w:num>
  <w:num w:numId="15">
    <w:abstractNumId w:val="24"/>
  </w:num>
  <w:num w:numId="16">
    <w:abstractNumId w:val="14"/>
  </w:num>
  <w:num w:numId="17">
    <w:abstractNumId w:val="6"/>
  </w:num>
  <w:num w:numId="18">
    <w:abstractNumId w:val="17"/>
  </w:num>
  <w:num w:numId="19">
    <w:abstractNumId w:val="16"/>
  </w:num>
  <w:num w:numId="20">
    <w:abstractNumId w:val="1"/>
  </w:num>
  <w:num w:numId="21">
    <w:abstractNumId w:val="0"/>
  </w:num>
  <w:num w:numId="22">
    <w:abstractNumId w:val="15"/>
  </w:num>
  <w:num w:numId="23">
    <w:abstractNumId w:val="3"/>
  </w:num>
  <w:num w:numId="24">
    <w:abstractNumId w:val="23"/>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05"/>
    <w:rsid w:val="0000189B"/>
    <w:rsid w:val="00083517"/>
    <w:rsid w:val="000B7C96"/>
    <w:rsid w:val="001A2554"/>
    <w:rsid w:val="002008FD"/>
    <w:rsid w:val="003D1540"/>
    <w:rsid w:val="0053473A"/>
    <w:rsid w:val="00712AF6"/>
    <w:rsid w:val="007B0831"/>
    <w:rsid w:val="007B3A05"/>
    <w:rsid w:val="0087431F"/>
    <w:rsid w:val="009547EC"/>
    <w:rsid w:val="00AD005B"/>
    <w:rsid w:val="00C35877"/>
    <w:rsid w:val="00C82335"/>
    <w:rsid w:val="00ED0485"/>
    <w:rsid w:val="00EF1317"/>
    <w:rsid w:val="00F06E56"/>
    <w:rsid w:val="00FA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3A9D7-FC98-4A2F-8181-5820F930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05"/>
    <w:rPr>
      <w:rFonts w:ascii="Tahoma" w:hAnsi="Tahoma" w:cs="Tahoma"/>
      <w:sz w:val="16"/>
      <w:szCs w:val="16"/>
    </w:rPr>
  </w:style>
  <w:style w:type="character" w:styleId="CommentReference">
    <w:name w:val="annotation reference"/>
    <w:basedOn w:val="DefaultParagraphFont"/>
    <w:uiPriority w:val="99"/>
    <w:semiHidden/>
    <w:unhideWhenUsed/>
    <w:rsid w:val="007B3A05"/>
    <w:rPr>
      <w:sz w:val="16"/>
      <w:szCs w:val="16"/>
    </w:rPr>
  </w:style>
  <w:style w:type="paragraph" w:styleId="CommentText">
    <w:name w:val="annotation text"/>
    <w:basedOn w:val="Normal"/>
    <w:link w:val="CommentTextChar"/>
    <w:uiPriority w:val="99"/>
    <w:semiHidden/>
    <w:unhideWhenUsed/>
    <w:rsid w:val="007B3A05"/>
    <w:pPr>
      <w:spacing w:line="240" w:lineRule="auto"/>
    </w:pPr>
    <w:rPr>
      <w:sz w:val="20"/>
      <w:szCs w:val="20"/>
    </w:rPr>
  </w:style>
  <w:style w:type="character" w:customStyle="1" w:styleId="CommentTextChar">
    <w:name w:val="Comment Text Char"/>
    <w:basedOn w:val="DefaultParagraphFont"/>
    <w:link w:val="CommentText"/>
    <w:uiPriority w:val="99"/>
    <w:semiHidden/>
    <w:rsid w:val="007B3A05"/>
    <w:rPr>
      <w:sz w:val="20"/>
      <w:szCs w:val="20"/>
    </w:rPr>
  </w:style>
  <w:style w:type="paragraph" w:styleId="CommentSubject">
    <w:name w:val="annotation subject"/>
    <w:basedOn w:val="CommentText"/>
    <w:next w:val="CommentText"/>
    <w:link w:val="CommentSubjectChar"/>
    <w:uiPriority w:val="99"/>
    <w:semiHidden/>
    <w:unhideWhenUsed/>
    <w:rsid w:val="007B3A05"/>
    <w:rPr>
      <w:b/>
      <w:bCs/>
    </w:rPr>
  </w:style>
  <w:style w:type="character" w:customStyle="1" w:styleId="CommentSubjectChar">
    <w:name w:val="Comment Subject Char"/>
    <w:basedOn w:val="CommentTextChar"/>
    <w:link w:val="CommentSubject"/>
    <w:uiPriority w:val="99"/>
    <w:semiHidden/>
    <w:rsid w:val="007B3A05"/>
    <w:rPr>
      <w:b/>
      <w:bCs/>
      <w:sz w:val="20"/>
      <w:szCs w:val="20"/>
    </w:rPr>
  </w:style>
  <w:style w:type="paragraph" w:styleId="ListParagraph">
    <w:name w:val="List Paragraph"/>
    <w:basedOn w:val="Normal"/>
    <w:uiPriority w:val="34"/>
    <w:qFormat/>
    <w:rsid w:val="007B3A05"/>
    <w:pPr>
      <w:ind w:left="720"/>
      <w:contextualSpacing/>
    </w:pPr>
  </w:style>
  <w:style w:type="character" w:styleId="Strong">
    <w:name w:val="Strong"/>
    <w:uiPriority w:val="22"/>
    <w:qFormat/>
    <w:rsid w:val="00C82335"/>
    <w:rPr>
      <w:rFonts w:cs="Times New Roman"/>
      <w:b/>
      <w:bCs/>
    </w:rPr>
  </w:style>
  <w:style w:type="paragraph" w:styleId="NoSpacing">
    <w:name w:val="No Spacing"/>
    <w:uiPriority w:val="1"/>
    <w:qFormat/>
    <w:rsid w:val="00C8233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Bulwell Academy</Company>
  <LinksUpToDate>false</LinksUpToDate>
  <CharactersWithSpaces>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Fisher</dc:creator>
  <cp:lastModifiedBy>Karen Barber</cp:lastModifiedBy>
  <cp:revision>3</cp:revision>
  <dcterms:created xsi:type="dcterms:W3CDTF">2016-09-13T15:50:00Z</dcterms:created>
  <dcterms:modified xsi:type="dcterms:W3CDTF">2016-09-15T08:51:00Z</dcterms:modified>
</cp:coreProperties>
</file>